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3438"/>
      </w:tblGrid>
      <w:tr w:rsidR="00195BEC" w:rsidRPr="00195BEC" w:rsidTr="00DB0706">
        <w:tc>
          <w:tcPr>
            <w:tcW w:w="7578" w:type="dxa"/>
          </w:tcPr>
          <w:p w:rsidR="00195BEC" w:rsidRPr="00195BEC" w:rsidRDefault="00195BEC" w:rsidP="00195BEC">
            <w:pPr>
              <w:rPr>
                <w:rFonts w:ascii="Tempus Sans ITC" w:hAnsi="Tempus Sans ITC"/>
                <w:sz w:val="28"/>
                <w:szCs w:val="28"/>
              </w:rPr>
            </w:pPr>
            <w:r w:rsidRPr="00195BEC">
              <w:rPr>
                <w:rFonts w:ascii="Tempus Sans ITC" w:hAnsi="Tempus Sans ITC"/>
                <w:sz w:val="28"/>
                <w:szCs w:val="28"/>
              </w:rPr>
              <w:t>CHEMISTRY</w:t>
            </w:r>
          </w:p>
        </w:tc>
        <w:tc>
          <w:tcPr>
            <w:tcW w:w="3438" w:type="dxa"/>
          </w:tcPr>
          <w:p w:rsidR="00195BEC" w:rsidRPr="00195BEC" w:rsidRDefault="00170B80" w:rsidP="00195BEC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CODES: SCS21</w:t>
            </w:r>
            <w:bookmarkStart w:id="0" w:name="_GoBack"/>
            <w:bookmarkEnd w:id="0"/>
          </w:p>
        </w:tc>
      </w:tr>
      <w:tr w:rsidR="00195BEC" w:rsidRPr="00195BEC" w:rsidTr="00DB0706">
        <w:tc>
          <w:tcPr>
            <w:tcW w:w="7578" w:type="dxa"/>
          </w:tcPr>
          <w:p w:rsidR="00195BEC" w:rsidRPr="00195BEC" w:rsidRDefault="00195BEC" w:rsidP="00195BEC">
            <w:pPr>
              <w:rPr>
                <w:rFonts w:ascii="Tempus Sans ITC" w:hAnsi="Tempus Sans ITC"/>
                <w:sz w:val="28"/>
                <w:szCs w:val="28"/>
              </w:rPr>
            </w:pPr>
            <w:r w:rsidRPr="00195BEC">
              <w:rPr>
                <w:rFonts w:ascii="Tempus Sans ITC" w:hAnsi="Tempus Sans ITC"/>
                <w:sz w:val="28"/>
                <w:szCs w:val="28"/>
              </w:rPr>
              <w:t>2014-2015 SCHOOL YEAR</w:t>
            </w:r>
          </w:p>
        </w:tc>
        <w:tc>
          <w:tcPr>
            <w:tcW w:w="3438" w:type="dxa"/>
          </w:tcPr>
          <w:p w:rsidR="00195BEC" w:rsidRPr="00195BEC" w:rsidRDefault="00195BEC" w:rsidP="00195BEC">
            <w:pPr>
              <w:rPr>
                <w:rFonts w:ascii="Tempus Sans ITC" w:hAnsi="Tempus Sans ITC"/>
                <w:sz w:val="28"/>
                <w:szCs w:val="28"/>
              </w:rPr>
            </w:pPr>
            <w:r w:rsidRPr="00195BEC">
              <w:rPr>
                <w:rFonts w:ascii="Tempus Sans ITC" w:hAnsi="Tempus Sans ITC"/>
                <w:sz w:val="28"/>
                <w:szCs w:val="28"/>
              </w:rPr>
              <w:t>INSTRUCTOR: Ms. Bui</w:t>
            </w:r>
          </w:p>
        </w:tc>
      </w:tr>
      <w:tr w:rsidR="00195BEC" w:rsidRPr="00195BEC" w:rsidTr="00DB0706">
        <w:tc>
          <w:tcPr>
            <w:tcW w:w="7578" w:type="dxa"/>
          </w:tcPr>
          <w:p w:rsidR="00195BEC" w:rsidRPr="00195BEC" w:rsidRDefault="00195BEC" w:rsidP="00195BEC">
            <w:pPr>
              <w:rPr>
                <w:rFonts w:ascii="Tempus Sans ITC" w:hAnsi="Tempus Sans ITC"/>
                <w:sz w:val="28"/>
                <w:szCs w:val="28"/>
              </w:rPr>
            </w:pPr>
            <w:r w:rsidRPr="00195BEC">
              <w:rPr>
                <w:rFonts w:ascii="Tempus Sans ITC" w:hAnsi="Tempus Sans ITC"/>
                <w:sz w:val="28"/>
                <w:szCs w:val="28"/>
              </w:rPr>
              <w:t>CLASSROOM: 510</w:t>
            </w:r>
          </w:p>
        </w:tc>
        <w:tc>
          <w:tcPr>
            <w:tcW w:w="3438" w:type="dxa"/>
          </w:tcPr>
          <w:p w:rsidR="00195BEC" w:rsidRPr="00195BEC" w:rsidRDefault="00195BEC" w:rsidP="00195BEC">
            <w:pPr>
              <w:rPr>
                <w:rFonts w:ascii="Tempus Sans ITC" w:hAnsi="Tempus Sans ITC"/>
                <w:sz w:val="28"/>
                <w:szCs w:val="28"/>
              </w:rPr>
            </w:pPr>
            <w:r w:rsidRPr="00195BEC">
              <w:rPr>
                <w:rFonts w:ascii="Tempus Sans ITC" w:hAnsi="Tempus Sans ITC"/>
                <w:sz w:val="28"/>
                <w:szCs w:val="28"/>
              </w:rPr>
              <w:t>LAB ROOM: 506</w:t>
            </w:r>
          </w:p>
        </w:tc>
      </w:tr>
    </w:tbl>
    <w:p w:rsidR="00195BEC" w:rsidRDefault="00195BEC" w:rsidP="00195BEC"/>
    <w:p w:rsidR="00DB0706" w:rsidRPr="00DB0706" w:rsidRDefault="00DB0706" w:rsidP="00DB0706">
      <w:pPr>
        <w:jc w:val="center"/>
        <w:rPr>
          <w:b/>
          <w:sz w:val="32"/>
          <w:szCs w:val="32"/>
        </w:rPr>
      </w:pPr>
      <w:r w:rsidRPr="00DB0706">
        <w:rPr>
          <w:b/>
          <w:sz w:val="32"/>
          <w:szCs w:val="32"/>
        </w:rPr>
        <w:t>COURSE SYLLABUS</w:t>
      </w:r>
    </w:p>
    <w:p w:rsidR="00DB0706" w:rsidRDefault="00DB0706" w:rsidP="00195BEC">
      <w:pPr>
        <w:jc w:val="center"/>
        <w:rPr>
          <w:i/>
          <w:highlight w:val="yellow"/>
        </w:rPr>
      </w:pPr>
    </w:p>
    <w:p w:rsidR="000B0974" w:rsidRPr="000B0974" w:rsidRDefault="00195BEC" w:rsidP="00195BEC">
      <w:pPr>
        <w:jc w:val="center"/>
        <w:rPr>
          <w:i/>
        </w:rPr>
      </w:pPr>
      <w:r w:rsidRPr="000B0974">
        <w:rPr>
          <w:i/>
        </w:rPr>
        <w:t>“</w:t>
      </w:r>
      <w:r w:rsidR="000B0974" w:rsidRPr="000B0974">
        <w:rPr>
          <w:i/>
        </w:rPr>
        <w:t>Tell me and I forget,</w:t>
      </w:r>
    </w:p>
    <w:p w:rsidR="000B0974" w:rsidRPr="000B0974" w:rsidRDefault="000B0974" w:rsidP="00195BEC">
      <w:pPr>
        <w:jc w:val="center"/>
        <w:rPr>
          <w:i/>
        </w:rPr>
      </w:pPr>
      <w:r w:rsidRPr="000B0974">
        <w:rPr>
          <w:i/>
        </w:rPr>
        <w:t>Teach me and I may remember,</w:t>
      </w:r>
    </w:p>
    <w:p w:rsidR="00195BEC" w:rsidRDefault="000B0974" w:rsidP="00195BEC">
      <w:pPr>
        <w:jc w:val="center"/>
        <w:rPr>
          <w:i/>
        </w:rPr>
      </w:pPr>
      <w:r w:rsidRPr="000B0974">
        <w:rPr>
          <w:i/>
        </w:rPr>
        <w:t>Involve me and I learn.</w:t>
      </w:r>
      <w:r w:rsidR="00195BEC" w:rsidRPr="000B0974">
        <w:rPr>
          <w:i/>
        </w:rPr>
        <w:t>”</w:t>
      </w:r>
    </w:p>
    <w:p w:rsidR="000B0974" w:rsidRPr="000B0974" w:rsidRDefault="000B0974" w:rsidP="00195BEC">
      <w:pPr>
        <w:jc w:val="center"/>
        <w:rPr>
          <w:i/>
          <w:sz w:val="16"/>
          <w:szCs w:val="16"/>
        </w:rPr>
      </w:pPr>
      <w:r w:rsidRPr="000B0974">
        <w:rPr>
          <w:i/>
          <w:sz w:val="16"/>
          <w:szCs w:val="16"/>
        </w:rPr>
        <w:t>By: Benjamin Franklin</w:t>
      </w:r>
    </w:p>
    <w:p w:rsidR="00195BEC" w:rsidRDefault="00195BEC" w:rsidP="00195BEC"/>
    <w:p w:rsidR="000B0974" w:rsidRDefault="000B0974" w:rsidP="00195BEC">
      <w:pPr>
        <w:rPr>
          <w:b/>
          <w:u w:val="single"/>
        </w:rPr>
      </w:pPr>
    </w:p>
    <w:p w:rsidR="00195BEC" w:rsidRDefault="00195BEC" w:rsidP="00195BEC">
      <w:r w:rsidRPr="00195BEC">
        <w:rPr>
          <w:b/>
          <w:u w:val="single"/>
        </w:rPr>
        <w:t>Course Description:</w:t>
      </w:r>
      <w:r>
        <w:t xml:space="preserve"> </w:t>
      </w:r>
    </w:p>
    <w:p w:rsidR="00F87CF9" w:rsidRDefault="00195BEC" w:rsidP="00F87CF9">
      <w:pPr>
        <w:pStyle w:val="ListParagraph"/>
        <w:numPr>
          <w:ilvl w:val="0"/>
          <w:numId w:val="20"/>
        </w:numPr>
      </w:pPr>
      <w:r>
        <w:t>Chemistry is the exploration of m</w:t>
      </w:r>
      <w:r w:rsidR="00F87CF9">
        <w:t>atter and its interactions.</w:t>
      </w:r>
    </w:p>
    <w:p w:rsidR="00F87CF9" w:rsidRDefault="00F87CF9" w:rsidP="00F87CF9">
      <w:pPr>
        <w:pStyle w:val="ListParagraph"/>
        <w:numPr>
          <w:ilvl w:val="0"/>
          <w:numId w:val="20"/>
        </w:numPr>
      </w:pPr>
      <w:r>
        <w:t>We will explore this branch of science through inquiry-based demonstrations and experiments, research, knowledge gathering, and practice</w:t>
      </w:r>
      <w:r w:rsidR="00E55384">
        <w:t>s</w:t>
      </w:r>
      <w:r>
        <w:t xml:space="preserve">.  </w:t>
      </w:r>
    </w:p>
    <w:p w:rsidR="00F87CF9" w:rsidRDefault="00F87CF9" w:rsidP="00195BEC"/>
    <w:p w:rsidR="00011475" w:rsidRDefault="00011475" w:rsidP="00195BEC"/>
    <w:p w:rsidR="0091592F" w:rsidRPr="00CA24BB" w:rsidRDefault="0091592F" w:rsidP="0091592F">
      <w:pPr>
        <w:rPr>
          <w:b/>
          <w:u w:val="single"/>
        </w:rPr>
      </w:pPr>
      <w:r w:rsidRPr="00CA24BB">
        <w:rPr>
          <w:b/>
          <w:u w:val="single"/>
        </w:rPr>
        <w:t>Topic Overview</w:t>
      </w:r>
      <w:r w:rsidRPr="0091592F">
        <w:rPr>
          <w:b/>
        </w:rPr>
        <w:t xml:space="preserve"> (</w:t>
      </w:r>
      <w:r w:rsidRPr="0091592F">
        <w:t>may be subject to change</w:t>
      </w:r>
      <w:r w:rsidRPr="0091592F">
        <w:rPr>
          <w:b/>
        </w:rPr>
        <w:t>)</w:t>
      </w:r>
    </w:p>
    <w:p w:rsidR="0091592F" w:rsidRDefault="0091592F" w:rsidP="0091592F"/>
    <w:tbl>
      <w:tblPr>
        <w:tblW w:w="7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0"/>
        <w:gridCol w:w="2790"/>
      </w:tblGrid>
      <w:tr w:rsidR="0091592F" w:rsidRPr="00711521" w:rsidTr="009A00B0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92F" w:rsidRPr="00711521" w:rsidRDefault="0091592F" w:rsidP="009A00B0">
            <w:pPr>
              <w:jc w:val="center"/>
              <w:rPr>
                <w:b/>
              </w:rPr>
            </w:pPr>
            <w:r w:rsidRPr="00711521">
              <w:rPr>
                <w:b/>
              </w:rPr>
              <w:t>Unit</w:t>
            </w:r>
          </w:p>
        </w:tc>
        <w:tc>
          <w:tcPr>
            <w:tcW w:w="2790" w:type="dxa"/>
          </w:tcPr>
          <w:p w:rsidR="0091592F" w:rsidRPr="00711521" w:rsidRDefault="007F4B98" w:rsidP="009A00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Approximate </w:t>
            </w:r>
            <w:r w:rsidR="0091592F">
              <w:rPr>
                <w:b/>
              </w:rPr>
              <w:t>Duration</w:t>
            </w:r>
          </w:p>
        </w:tc>
      </w:tr>
      <w:tr w:rsidR="0091592F" w:rsidTr="009A00B0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92F" w:rsidRDefault="0091592F" w:rsidP="009A00B0">
            <w:r>
              <w:t>Unit 1: Introduction to Chemistry</w:t>
            </w:r>
          </w:p>
        </w:tc>
        <w:tc>
          <w:tcPr>
            <w:tcW w:w="2790" w:type="dxa"/>
          </w:tcPr>
          <w:p w:rsidR="0091592F" w:rsidRDefault="0091592F" w:rsidP="009A00B0">
            <w:pPr>
              <w:ind w:left="720"/>
              <w:contextualSpacing/>
            </w:pPr>
            <w:r>
              <w:t>1 week</w:t>
            </w:r>
          </w:p>
        </w:tc>
      </w:tr>
      <w:tr w:rsidR="0091592F" w:rsidTr="009A00B0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92F" w:rsidRDefault="0091592F" w:rsidP="009A00B0">
            <w:r>
              <w:t>Unit 2: The Physical Nature of Matter</w:t>
            </w:r>
          </w:p>
        </w:tc>
        <w:tc>
          <w:tcPr>
            <w:tcW w:w="2790" w:type="dxa"/>
          </w:tcPr>
          <w:p w:rsidR="0091592F" w:rsidRDefault="00701A56" w:rsidP="009A00B0">
            <w:pPr>
              <w:ind w:left="720"/>
              <w:contextualSpacing/>
            </w:pPr>
            <w:r>
              <w:t>2</w:t>
            </w:r>
            <w:r w:rsidR="0091592F">
              <w:t xml:space="preserve"> week</w:t>
            </w:r>
          </w:p>
        </w:tc>
      </w:tr>
      <w:tr w:rsidR="0091592F" w:rsidTr="009A00B0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92F" w:rsidRDefault="0091592F" w:rsidP="009A00B0">
            <w:r>
              <w:t>Unit 3: Atomic Concepts</w:t>
            </w:r>
          </w:p>
        </w:tc>
        <w:tc>
          <w:tcPr>
            <w:tcW w:w="2790" w:type="dxa"/>
          </w:tcPr>
          <w:p w:rsidR="0091592F" w:rsidRDefault="0091592F" w:rsidP="009A00B0">
            <w:pPr>
              <w:ind w:left="720"/>
              <w:contextualSpacing/>
            </w:pPr>
            <w:r>
              <w:t>4 weeks</w:t>
            </w:r>
          </w:p>
        </w:tc>
      </w:tr>
      <w:tr w:rsidR="00011475" w:rsidTr="009A00B0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475" w:rsidRDefault="00011475" w:rsidP="00701A56">
            <w:r>
              <w:t xml:space="preserve">Unit 4: </w:t>
            </w:r>
            <w:r w:rsidR="00701A56">
              <w:t>Periodicity</w:t>
            </w:r>
          </w:p>
        </w:tc>
        <w:tc>
          <w:tcPr>
            <w:tcW w:w="2790" w:type="dxa"/>
          </w:tcPr>
          <w:p w:rsidR="00011475" w:rsidRDefault="00011475" w:rsidP="009A00B0">
            <w:pPr>
              <w:ind w:left="720"/>
              <w:contextualSpacing/>
            </w:pPr>
            <w:r>
              <w:t>1 week</w:t>
            </w:r>
          </w:p>
        </w:tc>
      </w:tr>
      <w:tr w:rsidR="0091592F" w:rsidTr="009A00B0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92F" w:rsidRDefault="0091592F" w:rsidP="009A00B0">
            <w:r>
              <w:t>Unit 5: Chemical Bonding</w:t>
            </w:r>
          </w:p>
        </w:tc>
        <w:tc>
          <w:tcPr>
            <w:tcW w:w="2790" w:type="dxa"/>
          </w:tcPr>
          <w:p w:rsidR="0091592F" w:rsidRDefault="00701A56" w:rsidP="009A00B0">
            <w:pPr>
              <w:ind w:left="720"/>
              <w:contextualSpacing/>
            </w:pPr>
            <w:r>
              <w:t>5</w:t>
            </w:r>
            <w:r w:rsidR="0091592F">
              <w:t xml:space="preserve"> weeks</w:t>
            </w:r>
          </w:p>
        </w:tc>
      </w:tr>
      <w:tr w:rsidR="00011475" w:rsidTr="009A00B0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475" w:rsidRDefault="00011475" w:rsidP="00701A56">
            <w:r>
              <w:t xml:space="preserve">Unit 6: </w:t>
            </w:r>
            <w:r w:rsidR="00701A56">
              <w:t>Chemical Reactions</w:t>
            </w:r>
          </w:p>
        </w:tc>
        <w:tc>
          <w:tcPr>
            <w:tcW w:w="2790" w:type="dxa"/>
          </w:tcPr>
          <w:p w:rsidR="00011475" w:rsidRDefault="00701A56" w:rsidP="009A00B0">
            <w:pPr>
              <w:ind w:left="720"/>
              <w:contextualSpacing/>
            </w:pPr>
            <w:r>
              <w:t>6</w:t>
            </w:r>
            <w:r w:rsidR="00011475">
              <w:t xml:space="preserve"> week</w:t>
            </w:r>
          </w:p>
        </w:tc>
      </w:tr>
      <w:tr w:rsidR="00011475" w:rsidTr="009A00B0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475" w:rsidRDefault="00011475" w:rsidP="00701A56">
            <w:r>
              <w:t xml:space="preserve">Unit </w:t>
            </w:r>
            <w:r w:rsidR="007F4B98">
              <w:t>7</w:t>
            </w:r>
            <w:r>
              <w:t xml:space="preserve">: </w:t>
            </w:r>
            <w:r w:rsidR="00701A56">
              <w:t>Solution Chemistry</w:t>
            </w:r>
          </w:p>
        </w:tc>
        <w:tc>
          <w:tcPr>
            <w:tcW w:w="2790" w:type="dxa"/>
          </w:tcPr>
          <w:p w:rsidR="00011475" w:rsidRDefault="00701A56" w:rsidP="009A00B0">
            <w:pPr>
              <w:ind w:left="720"/>
              <w:contextualSpacing/>
            </w:pPr>
            <w:r>
              <w:t>6</w:t>
            </w:r>
            <w:r w:rsidR="007F4B98">
              <w:t xml:space="preserve"> weeks</w:t>
            </w:r>
          </w:p>
        </w:tc>
      </w:tr>
      <w:tr w:rsidR="00701A56" w:rsidTr="009A00B0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A56" w:rsidRDefault="00701A56" w:rsidP="009A00B0">
            <w:r>
              <w:t>Unit 8: Acids and Bases</w:t>
            </w:r>
          </w:p>
        </w:tc>
        <w:tc>
          <w:tcPr>
            <w:tcW w:w="2790" w:type="dxa"/>
          </w:tcPr>
          <w:p w:rsidR="00701A56" w:rsidRDefault="00701A56" w:rsidP="009A00B0">
            <w:pPr>
              <w:ind w:left="720"/>
              <w:contextualSpacing/>
            </w:pPr>
            <w:r>
              <w:t>3 weeks</w:t>
            </w:r>
          </w:p>
        </w:tc>
      </w:tr>
      <w:tr w:rsidR="00701A56" w:rsidTr="009A00B0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A56" w:rsidRDefault="00701A56" w:rsidP="00701A56">
            <w:r>
              <w:t>Unit 9: Redox Chemistry</w:t>
            </w:r>
          </w:p>
        </w:tc>
        <w:tc>
          <w:tcPr>
            <w:tcW w:w="2790" w:type="dxa"/>
          </w:tcPr>
          <w:p w:rsidR="00701A56" w:rsidRDefault="00701A56" w:rsidP="009A00B0">
            <w:pPr>
              <w:ind w:left="720"/>
              <w:contextualSpacing/>
            </w:pPr>
            <w:r>
              <w:t>3 weeks</w:t>
            </w:r>
          </w:p>
        </w:tc>
      </w:tr>
      <w:tr w:rsidR="00701A56" w:rsidTr="009A00B0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A56" w:rsidRDefault="00701A56" w:rsidP="00701A56">
            <w:r>
              <w:t>Unit 10: Nuclear Chemistry</w:t>
            </w:r>
          </w:p>
        </w:tc>
        <w:tc>
          <w:tcPr>
            <w:tcW w:w="2790" w:type="dxa"/>
          </w:tcPr>
          <w:p w:rsidR="00701A56" w:rsidRDefault="00701A56" w:rsidP="009A00B0">
            <w:pPr>
              <w:ind w:left="720"/>
              <w:contextualSpacing/>
            </w:pPr>
            <w:r>
              <w:t>1 weeks</w:t>
            </w:r>
          </w:p>
        </w:tc>
      </w:tr>
      <w:tr w:rsidR="00701A56" w:rsidTr="009A00B0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A56" w:rsidRDefault="00701A56" w:rsidP="008449F8">
            <w:r>
              <w:t xml:space="preserve">Unit </w:t>
            </w:r>
            <w:r w:rsidR="008449F8">
              <w:t>11</w:t>
            </w:r>
            <w:r>
              <w:t>: Organic Chemistry</w:t>
            </w:r>
          </w:p>
        </w:tc>
        <w:tc>
          <w:tcPr>
            <w:tcW w:w="2790" w:type="dxa"/>
          </w:tcPr>
          <w:p w:rsidR="00701A56" w:rsidRDefault="00701A56" w:rsidP="009A00B0">
            <w:pPr>
              <w:ind w:left="720"/>
              <w:contextualSpacing/>
            </w:pPr>
            <w:r>
              <w:t>2 weeks</w:t>
            </w:r>
          </w:p>
        </w:tc>
      </w:tr>
      <w:tr w:rsidR="00701A56" w:rsidTr="009A00B0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A56" w:rsidRDefault="00701A56" w:rsidP="008449F8">
            <w:r>
              <w:t>Unit 1</w:t>
            </w:r>
            <w:r w:rsidR="008449F8">
              <w:t>2</w:t>
            </w:r>
            <w:r>
              <w:t>: Review</w:t>
            </w:r>
          </w:p>
        </w:tc>
        <w:tc>
          <w:tcPr>
            <w:tcW w:w="2790" w:type="dxa"/>
          </w:tcPr>
          <w:p w:rsidR="00701A56" w:rsidRDefault="00701A56" w:rsidP="009A00B0">
            <w:pPr>
              <w:ind w:left="720"/>
              <w:contextualSpacing/>
            </w:pPr>
            <w:r>
              <w:t>2 weeks</w:t>
            </w:r>
          </w:p>
        </w:tc>
      </w:tr>
    </w:tbl>
    <w:p w:rsidR="00E01D70" w:rsidRPr="00CA24BB" w:rsidRDefault="00E01D70" w:rsidP="00E01D70">
      <w:pPr>
        <w:rPr>
          <w:b/>
          <w:u w:val="single"/>
        </w:rPr>
      </w:pPr>
      <w:r>
        <w:rPr>
          <w:b/>
          <w:u w:val="single"/>
        </w:rPr>
        <w:lastRenderedPageBreak/>
        <w:t>Required Labs</w:t>
      </w:r>
      <w:r w:rsidRPr="0091592F">
        <w:rPr>
          <w:b/>
        </w:rPr>
        <w:t xml:space="preserve"> (</w:t>
      </w:r>
      <w:r w:rsidRPr="0091592F">
        <w:t>may be subject to change</w:t>
      </w:r>
      <w:r w:rsidRPr="0091592F">
        <w:rPr>
          <w:b/>
        </w:rPr>
        <w:t>)</w:t>
      </w:r>
    </w:p>
    <w:p w:rsidR="00E01D70" w:rsidRDefault="00E01D70" w:rsidP="00E01D70"/>
    <w:tbl>
      <w:tblPr>
        <w:tblW w:w="7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0"/>
        <w:gridCol w:w="2790"/>
      </w:tblGrid>
      <w:tr w:rsidR="00823D6D" w:rsidRPr="00711521" w:rsidTr="00823D6D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D6D" w:rsidRPr="00711521" w:rsidRDefault="00823D6D" w:rsidP="009A00B0">
            <w:pPr>
              <w:jc w:val="center"/>
              <w:rPr>
                <w:b/>
              </w:rPr>
            </w:pPr>
            <w:r>
              <w:rPr>
                <w:b/>
              </w:rPr>
              <w:t>Lab Experiments</w:t>
            </w:r>
          </w:p>
        </w:tc>
        <w:tc>
          <w:tcPr>
            <w:tcW w:w="2790" w:type="dxa"/>
          </w:tcPr>
          <w:p w:rsidR="00823D6D" w:rsidRPr="00711521" w:rsidRDefault="00823D6D" w:rsidP="009A00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Approximate Time</w:t>
            </w:r>
          </w:p>
        </w:tc>
      </w:tr>
      <w:tr w:rsidR="00823D6D" w:rsidTr="00823D6D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D6D" w:rsidRDefault="00823D6D" w:rsidP="009A00B0">
            <w:r>
              <w:t>Safety</w:t>
            </w:r>
          </w:p>
        </w:tc>
        <w:tc>
          <w:tcPr>
            <w:tcW w:w="2790" w:type="dxa"/>
          </w:tcPr>
          <w:p w:rsidR="00823D6D" w:rsidRDefault="001B27E2" w:rsidP="001B27E2">
            <w:pPr>
              <w:ind w:left="720"/>
              <w:contextualSpacing/>
            </w:pPr>
            <w:r>
              <w:t>50</w:t>
            </w:r>
            <w:r w:rsidR="00823D6D">
              <w:t xml:space="preserve"> minutes</w:t>
            </w:r>
          </w:p>
        </w:tc>
      </w:tr>
      <w:tr w:rsidR="00823D6D" w:rsidTr="00823D6D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D6D" w:rsidRDefault="003953E1" w:rsidP="009A00B0">
            <w:r>
              <w:t>Quantitative Observations</w:t>
            </w:r>
          </w:p>
        </w:tc>
        <w:tc>
          <w:tcPr>
            <w:tcW w:w="2790" w:type="dxa"/>
          </w:tcPr>
          <w:p w:rsidR="00823D6D" w:rsidRDefault="001B27E2" w:rsidP="009A00B0">
            <w:pPr>
              <w:ind w:left="720"/>
              <w:contextualSpacing/>
            </w:pPr>
            <w:r>
              <w:t>50</w:t>
            </w:r>
            <w:r w:rsidR="00823D6D">
              <w:t xml:space="preserve"> minutes</w:t>
            </w:r>
          </w:p>
        </w:tc>
      </w:tr>
      <w:tr w:rsidR="00823D6D" w:rsidTr="00823D6D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D6D" w:rsidRDefault="00823D6D" w:rsidP="009A00B0">
            <w:r>
              <w:t>Density</w:t>
            </w:r>
          </w:p>
        </w:tc>
        <w:tc>
          <w:tcPr>
            <w:tcW w:w="2790" w:type="dxa"/>
          </w:tcPr>
          <w:p w:rsidR="00823D6D" w:rsidRDefault="00823D6D" w:rsidP="00823D6D">
            <w:pPr>
              <w:ind w:left="720"/>
              <w:contextualSpacing/>
            </w:pPr>
            <w:r>
              <w:t>100 minutes</w:t>
            </w:r>
          </w:p>
        </w:tc>
      </w:tr>
      <w:tr w:rsidR="00823D6D" w:rsidTr="00823D6D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D6D" w:rsidRDefault="00823D6D" w:rsidP="009A00B0">
            <w:r>
              <w:t>Physical and Chemical Changes</w:t>
            </w:r>
          </w:p>
        </w:tc>
        <w:tc>
          <w:tcPr>
            <w:tcW w:w="2790" w:type="dxa"/>
          </w:tcPr>
          <w:p w:rsidR="00823D6D" w:rsidRDefault="00823D6D" w:rsidP="00823D6D">
            <w:pPr>
              <w:ind w:left="720"/>
              <w:contextualSpacing/>
            </w:pPr>
            <w:r>
              <w:t>120 minutes</w:t>
            </w:r>
          </w:p>
        </w:tc>
      </w:tr>
      <w:tr w:rsidR="00823D6D" w:rsidTr="00823D6D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D6D" w:rsidRDefault="00823D6D" w:rsidP="009A00B0">
            <w:r>
              <w:t>Calorimetry: Heat of Fusion of ice</w:t>
            </w:r>
          </w:p>
        </w:tc>
        <w:tc>
          <w:tcPr>
            <w:tcW w:w="2790" w:type="dxa"/>
          </w:tcPr>
          <w:p w:rsidR="00823D6D" w:rsidRDefault="00823D6D" w:rsidP="009A00B0">
            <w:pPr>
              <w:ind w:left="720"/>
              <w:contextualSpacing/>
            </w:pPr>
            <w:r>
              <w:t>120 minutes</w:t>
            </w:r>
          </w:p>
        </w:tc>
      </w:tr>
      <w:tr w:rsidR="00823D6D" w:rsidTr="00823D6D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D6D" w:rsidRDefault="00823D6D" w:rsidP="009A00B0">
            <w:r>
              <w:t>Calorimetry: Heat of Crystallization of Wax</w:t>
            </w:r>
          </w:p>
        </w:tc>
        <w:tc>
          <w:tcPr>
            <w:tcW w:w="2790" w:type="dxa"/>
          </w:tcPr>
          <w:p w:rsidR="00823D6D" w:rsidRDefault="00823D6D" w:rsidP="009A00B0">
            <w:pPr>
              <w:ind w:left="720"/>
              <w:contextualSpacing/>
            </w:pPr>
            <w:r>
              <w:t>60 minutes</w:t>
            </w:r>
          </w:p>
        </w:tc>
      </w:tr>
      <w:tr w:rsidR="00823D6D" w:rsidTr="00823D6D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D6D" w:rsidRDefault="00823D6D" w:rsidP="009A00B0">
            <w:r>
              <w:t>Composition of Hydrates</w:t>
            </w:r>
          </w:p>
        </w:tc>
        <w:tc>
          <w:tcPr>
            <w:tcW w:w="2790" w:type="dxa"/>
          </w:tcPr>
          <w:p w:rsidR="00823D6D" w:rsidRDefault="00823D6D" w:rsidP="009A00B0">
            <w:pPr>
              <w:ind w:left="720"/>
              <w:contextualSpacing/>
            </w:pPr>
            <w:r>
              <w:t>100 minutes</w:t>
            </w:r>
          </w:p>
        </w:tc>
      </w:tr>
      <w:tr w:rsidR="00823D6D" w:rsidTr="00823D6D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D6D" w:rsidRDefault="00823D6D" w:rsidP="009A00B0">
            <w:r>
              <w:t>Determining an Empirical Formula</w:t>
            </w:r>
          </w:p>
        </w:tc>
        <w:tc>
          <w:tcPr>
            <w:tcW w:w="2790" w:type="dxa"/>
          </w:tcPr>
          <w:p w:rsidR="00823D6D" w:rsidRDefault="00823D6D" w:rsidP="009A00B0">
            <w:pPr>
              <w:ind w:left="720"/>
              <w:contextualSpacing/>
            </w:pPr>
            <w:r>
              <w:t>100 minutes</w:t>
            </w:r>
          </w:p>
        </w:tc>
      </w:tr>
      <w:tr w:rsidR="00823D6D" w:rsidTr="00823D6D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D6D" w:rsidRDefault="00823D6D" w:rsidP="009A00B0">
            <w:r>
              <w:t>Conservation of matter</w:t>
            </w:r>
          </w:p>
        </w:tc>
        <w:tc>
          <w:tcPr>
            <w:tcW w:w="2790" w:type="dxa"/>
          </w:tcPr>
          <w:p w:rsidR="00823D6D" w:rsidRDefault="00823D6D" w:rsidP="009A00B0">
            <w:pPr>
              <w:ind w:left="720"/>
              <w:contextualSpacing/>
            </w:pPr>
            <w:r>
              <w:t>100 minutes</w:t>
            </w:r>
          </w:p>
        </w:tc>
      </w:tr>
      <w:tr w:rsidR="00823D6D" w:rsidTr="00823D6D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D6D" w:rsidRDefault="00823D6D" w:rsidP="009A00B0">
            <w:r>
              <w:t>Flame Tests</w:t>
            </w:r>
          </w:p>
        </w:tc>
        <w:tc>
          <w:tcPr>
            <w:tcW w:w="2790" w:type="dxa"/>
          </w:tcPr>
          <w:p w:rsidR="00823D6D" w:rsidRDefault="00823D6D" w:rsidP="009A00B0">
            <w:pPr>
              <w:ind w:left="720"/>
              <w:contextualSpacing/>
            </w:pPr>
            <w:r>
              <w:t>100 minutes</w:t>
            </w:r>
          </w:p>
        </w:tc>
      </w:tr>
      <w:tr w:rsidR="00823D6D" w:rsidTr="00823D6D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D6D" w:rsidRDefault="00823D6D" w:rsidP="009A00B0">
            <w:r>
              <w:t>Properties of Acids and Bases</w:t>
            </w:r>
          </w:p>
        </w:tc>
        <w:tc>
          <w:tcPr>
            <w:tcW w:w="2790" w:type="dxa"/>
          </w:tcPr>
          <w:p w:rsidR="00823D6D" w:rsidRDefault="00823D6D" w:rsidP="009A00B0">
            <w:pPr>
              <w:ind w:left="720"/>
              <w:contextualSpacing/>
            </w:pPr>
            <w:r>
              <w:t>100 minutes</w:t>
            </w:r>
          </w:p>
        </w:tc>
      </w:tr>
      <w:tr w:rsidR="00823D6D" w:rsidTr="00823D6D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D6D" w:rsidRDefault="00823D6D" w:rsidP="009A00B0">
            <w:r>
              <w:t>Conductivity, Ionization, and Dissociation</w:t>
            </w:r>
          </w:p>
        </w:tc>
        <w:tc>
          <w:tcPr>
            <w:tcW w:w="2790" w:type="dxa"/>
          </w:tcPr>
          <w:p w:rsidR="00823D6D" w:rsidRDefault="00823D6D" w:rsidP="009A00B0">
            <w:pPr>
              <w:ind w:left="720"/>
              <w:contextualSpacing/>
            </w:pPr>
            <w:r>
              <w:t>100 minutes</w:t>
            </w:r>
          </w:p>
        </w:tc>
      </w:tr>
      <w:tr w:rsidR="00823D6D" w:rsidTr="00823D6D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D6D" w:rsidRDefault="00823D6D" w:rsidP="009A00B0">
            <w:r>
              <w:t>Acid-Base Titration</w:t>
            </w:r>
          </w:p>
        </w:tc>
        <w:tc>
          <w:tcPr>
            <w:tcW w:w="2790" w:type="dxa"/>
          </w:tcPr>
          <w:p w:rsidR="00823D6D" w:rsidRDefault="00823D6D" w:rsidP="009A00B0">
            <w:pPr>
              <w:ind w:left="720"/>
              <w:contextualSpacing/>
            </w:pPr>
            <w:r>
              <w:t>100 minutes</w:t>
            </w:r>
          </w:p>
        </w:tc>
      </w:tr>
      <w:tr w:rsidR="00823D6D" w:rsidTr="00823D6D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D6D" w:rsidRDefault="00823D6D" w:rsidP="009A00B0">
            <w:r>
              <w:t>Electrochemical cells</w:t>
            </w:r>
          </w:p>
        </w:tc>
        <w:tc>
          <w:tcPr>
            <w:tcW w:w="2790" w:type="dxa"/>
          </w:tcPr>
          <w:p w:rsidR="00823D6D" w:rsidRDefault="00823D6D" w:rsidP="009A00B0">
            <w:pPr>
              <w:ind w:left="720"/>
              <w:contextualSpacing/>
            </w:pPr>
            <w:r>
              <w:t>100 minutes</w:t>
            </w:r>
          </w:p>
        </w:tc>
      </w:tr>
      <w:tr w:rsidR="00823D6D" w:rsidTr="00823D6D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D6D" w:rsidRDefault="008112FF" w:rsidP="009A00B0">
            <w:r>
              <w:t>Modeling Molecular Shapes</w:t>
            </w:r>
          </w:p>
        </w:tc>
        <w:tc>
          <w:tcPr>
            <w:tcW w:w="2790" w:type="dxa"/>
          </w:tcPr>
          <w:p w:rsidR="00823D6D" w:rsidRDefault="001B27E2" w:rsidP="009A00B0">
            <w:pPr>
              <w:ind w:left="720"/>
              <w:contextualSpacing/>
            </w:pPr>
            <w:r>
              <w:t>50</w:t>
            </w:r>
            <w:r w:rsidR="008112FF">
              <w:t xml:space="preserve"> minutes</w:t>
            </w:r>
          </w:p>
        </w:tc>
      </w:tr>
      <w:tr w:rsidR="004C2C24" w:rsidTr="00823D6D"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24" w:rsidRDefault="004C2C24" w:rsidP="009A00B0">
            <w:r>
              <w:t>Spec</w:t>
            </w:r>
          </w:p>
        </w:tc>
        <w:tc>
          <w:tcPr>
            <w:tcW w:w="2790" w:type="dxa"/>
          </w:tcPr>
          <w:p w:rsidR="004C2C24" w:rsidRDefault="001B27E2" w:rsidP="009A00B0">
            <w:pPr>
              <w:ind w:left="720"/>
              <w:contextualSpacing/>
            </w:pPr>
            <w:r>
              <w:t>50</w:t>
            </w:r>
            <w:r w:rsidR="004C2C24">
              <w:t xml:space="preserve"> minutes</w:t>
            </w:r>
          </w:p>
        </w:tc>
      </w:tr>
    </w:tbl>
    <w:p w:rsidR="00E01D70" w:rsidRDefault="00E01D70" w:rsidP="00195BEC">
      <w:pPr>
        <w:rPr>
          <w:b/>
          <w:u w:val="single"/>
        </w:rPr>
      </w:pPr>
    </w:p>
    <w:p w:rsidR="00E01D70" w:rsidRDefault="00E01D7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87CF9" w:rsidRPr="00F87CF9" w:rsidRDefault="00F87CF9" w:rsidP="00195BEC">
      <w:pPr>
        <w:rPr>
          <w:b/>
          <w:u w:val="single"/>
        </w:rPr>
      </w:pPr>
      <w:r w:rsidRPr="00F87CF9">
        <w:rPr>
          <w:b/>
          <w:u w:val="single"/>
        </w:rPr>
        <w:lastRenderedPageBreak/>
        <w:t>Our Goals:</w:t>
      </w:r>
    </w:p>
    <w:p w:rsidR="00F87CF9" w:rsidRDefault="00F87CF9" w:rsidP="00F87CF9">
      <w:pPr>
        <w:pStyle w:val="ListParagraph"/>
        <w:numPr>
          <w:ilvl w:val="0"/>
          <w:numId w:val="19"/>
        </w:numPr>
      </w:pPr>
      <w:r>
        <w:t>Achieve academic success</w:t>
      </w:r>
    </w:p>
    <w:p w:rsidR="00F87CF9" w:rsidRDefault="00F87CF9" w:rsidP="00F87CF9">
      <w:pPr>
        <w:pStyle w:val="ListParagraph"/>
        <w:numPr>
          <w:ilvl w:val="0"/>
          <w:numId w:val="19"/>
        </w:numPr>
      </w:pPr>
      <w:r>
        <w:t>Cultivate inquiry-based skills</w:t>
      </w:r>
    </w:p>
    <w:p w:rsidR="00F87CF9" w:rsidRDefault="00F87CF9" w:rsidP="00F87CF9">
      <w:pPr>
        <w:pStyle w:val="ListParagraph"/>
        <w:numPr>
          <w:ilvl w:val="0"/>
          <w:numId w:val="19"/>
        </w:numPr>
      </w:pPr>
      <w:r>
        <w:t>Solidify ethical standards</w:t>
      </w:r>
    </w:p>
    <w:p w:rsidR="00195BEC" w:rsidRDefault="00195BEC" w:rsidP="00195BEC"/>
    <w:p w:rsidR="00E55384" w:rsidRDefault="00E55384" w:rsidP="00195BEC"/>
    <w:p w:rsidR="00F87CF9" w:rsidRDefault="00F87CF9" w:rsidP="00195BEC">
      <w:pPr>
        <w:rPr>
          <w:b/>
          <w:u w:val="single"/>
        </w:rPr>
      </w:pPr>
      <w:r>
        <w:rPr>
          <w:b/>
          <w:u w:val="single"/>
        </w:rPr>
        <w:t>My Success Toolkit:</w:t>
      </w:r>
    </w:p>
    <w:p w:rsidR="00F87CF9" w:rsidRDefault="00F87CF9" w:rsidP="00195BEC">
      <w:pPr>
        <w:numPr>
          <w:ilvl w:val="0"/>
          <w:numId w:val="3"/>
        </w:numPr>
        <w:spacing w:line="276" w:lineRule="auto"/>
        <w:ind w:hanging="359"/>
        <w:contextualSpacing/>
      </w:pPr>
      <w:r>
        <w:t>Be prepared</w:t>
      </w:r>
    </w:p>
    <w:p w:rsidR="00F87CF9" w:rsidRDefault="00F87CF9" w:rsidP="00195BEC">
      <w:pPr>
        <w:numPr>
          <w:ilvl w:val="0"/>
          <w:numId w:val="3"/>
        </w:numPr>
        <w:spacing w:line="276" w:lineRule="auto"/>
        <w:ind w:hanging="359"/>
        <w:contextualSpacing/>
      </w:pPr>
      <w:r>
        <w:t>Be prompt</w:t>
      </w:r>
    </w:p>
    <w:p w:rsidR="00195BEC" w:rsidRDefault="00F87CF9" w:rsidP="00195BEC">
      <w:pPr>
        <w:numPr>
          <w:ilvl w:val="0"/>
          <w:numId w:val="3"/>
        </w:numPr>
        <w:spacing w:line="276" w:lineRule="auto"/>
        <w:ind w:hanging="359"/>
        <w:contextualSpacing/>
      </w:pPr>
      <w:r>
        <w:t>Follow instructions</w:t>
      </w:r>
    </w:p>
    <w:p w:rsidR="00F87CF9" w:rsidRDefault="00F87CF9" w:rsidP="00195BEC">
      <w:pPr>
        <w:numPr>
          <w:ilvl w:val="0"/>
          <w:numId w:val="3"/>
        </w:numPr>
        <w:spacing w:line="276" w:lineRule="auto"/>
        <w:ind w:hanging="359"/>
        <w:contextualSpacing/>
      </w:pPr>
      <w:r>
        <w:t>Be an active engaged participant</w:t>
      </w:r>
    </w:p>
    <w:p w:rsidR="00F87CF9" w:rsidRDefault="00F87CF9" w:rsidP="00195BEC">
      <w:pPr>
        <w:numPr>
          <w:ilvl w:val="0"/>
          <w:numId w:val="3"/>
        </w:numPr>
        <w:spacing w:line="276" w:lineRule="auto"/>
        <w:ind w:hanging="359"/>
        <w:contextualSpacing/>
      </w:pPr>
      <w:r>
        <w:t>Be willing to learn</w:t>
      </w:r>
    </w:p>
    <w:p w:rsidR="00F87CF9" w:rsidRDefault="00F87CF9" w:rsidP="00195BEC">
      <w:pPr>
        <w:numPr>
          <w:ilvl w:val="0"/>
          <w:numId w:val="3"/>
        </w:numPr>
        <w:spacing w:line="276" w:lineRule="auto"/>
        <w:ind w:hanging="359"/>
        <w:contextualSpacing/>
      </w:pPr>
      <w:r>
        <w:t>Be opened to new ideas</w:t>
      </w:r>
    </w:p>
    <w:p w:rsidR="00F87CF9" w:rsidRDefault="00F87CF9" w:rsidP="00195BEC">
      <w:pPr>
        <w:numPr>
          <w:ilvl w:val="0"/>
          <w:numId w:val="3"/>
        </w:numPr>
        <w:spacing w:line="276" w:lineRule="auto"/>
        <w:ind w:hanging="359"/>
        <w:contextualSpacing/>
      </w:pPr>
      <w:r>
        <w:t>Be non-judgmental</w:t>
      </w:r>
    </w:p>
    <w:p w:rsidR="00F87CF9" w:rsidRDefault="00F87CF9" w:rsidP="00195BEC">
      <w:pPr>
        <w:numPr>
          <w:ilvl w:val="0"/>
          <w:numId w:val="3"/>
        </w:numPr>
        <w:spacing w:line="276" w:lineRule="auto"/>
        <w:ind w:hanging="359"/>
        <w:contextualSpacing/>
      </w:pPr>
      <w:r>
        <w:t>Be respectful</w:t>
      </w:r>
    </w:p>
    <w:p w:rsidR="00195BEC" w:rsidRDefault="00195BEC" w:rsidP="00195BEC"/>
    <w:p w:rsidR="00E55384" w:rsidRDefault="00E55384" w:rsidP="00195BEC"/>
    <w:p w:rsidR="00195BEC" w:rsidRDefault="00F87CF9" w:rsidP="00195BEC">
      <w:r>
        <w:rPr>
          <w:b/>
          <w:u w:val="single"/>
        </w:rPr>
        <w:t xml:space="preserve">My </w:t>
      </w:r>
      <w:r w:rsidR="00DB6CA0">
        <w:rPr>
          <w:b/>
          <w:u w:val="single"/>
        </w:rPr>
        <w:t>Daily Gears:</w:t>
      </w:r>
    </w:p>
    <w:p w:rsidR="00DB6CA0" w:rsidRDefault="00BA494A" w:rsidP="00195BEC">
      <w:pPr>
        <w:numPr>
          <w:ilvl w:val="0"/>
          <w:numId w:val="5"/>
        </w:numPr>
        <w:spacing w:line="276" w:lineRule="auto"/>
        <w:ind w:hanging="359"/>
        <w:contextualSpacing/>
      </w:pPr>
      <w:r>
        <w:t xml:space="preserve">1-1.5 </w:t>
      </w:r>
      <w:r w:rsidR="00DB6CA0">
        <w:t>inches binder</w:t>
      </w:r>
    </w:p>
    <w:p w:rsidR="00DB6CA0" w:rsidRDefault="00DB6CA0" w:rsidP="00195BEC">
      <w:pPr>
        <w:numPr>
          <w:ilvl w:val="0"/>
          <w:numId w:val="5"/>
        </w:numPr>
        <w:spacing w:line="276" w:lineRule="auto"/>
        <w:ind w:hanging="359"/>
        <w:contextualSpacing/>
      </w:pPr>
      <w:r>
        <w:t>Tab dividers (5)</w:t>
      </w:r>
    </w:p>
    <w:p w:rsidR="00DB6CA0" w:rsidRDefault="00DB6CA0" w:rsidP="00195BEC">
      <w:pPr>
        <w:numPr>
          <w:ilvl w:val="0"/>
          <w:numId w:val="5"/>
        </w:numPr>
        <w:spacing w:line="276" w:lineRule="auto"/>
        <w:ind w:hanging="359"/>
        <w:contextualSpacing/>
      </w:pPr>
      <w:r>
        <w:t>2 pencils</w:t>
      </w:r>
    </w:p>
    <w:p w:rsidR="00DB6CA0" w:rsidRDefault="00DB6CA0" w:rsidP="00195BEC">
      <w:pPr>
        <w:numPr>
          <w:ilvl w:val="0"/>
          <w:numId w:val="5"/>
        </w:numPr>
        <w:spacing w:line="276" w:lineRule="auto"/>
        <w:ind w:hanging="359"/>
        <w:contextualSpacing/>
      </w:pPr>
      <w:r>
        <w:t>2 pens (1 black and 1 blue)</w:t>
      </w:r>
    </w:p>
    <w:p w:rsidR="00B772CC" w:rsidRDefault="00B772CC" w:rsidP="00195BEC">
      <w:pPr>
        <w:numPr>
          <w:ilvl w:val="0"/>
          <w:numId w:val="5"/>
        </w:numPr>
        <w:spacing w:line="276" w:lineRule="auto"/>
        <w:ind w:hanging="359"/>
        <w:contextualSpacing/>
      </w:pPr>
      <w:r>
        <w:t>1 ruler (12 inches with inches and centimeters)</w:t>
      </w:r>
    </w:p>
    <w:p w:rsidR="00DB6CA0" w:rsidRDefault="00DB6CA0" w:rsidP="00195BEC">
      <w:pPr>
        <w:numPr>
          <w:ilvl w:val="0"/>
          <w:numId w:val="5"/>
        </w:numPr>
        <w:spacing w:line="276" w:lineRule="auto"/>
        <w:ind w:hanging="359"/>
        <w:contextualSpacing/>
      </w:pPr>
      <w:r>
        <w:t>1 highlighter</w:t>
      </w:r>
    </w:p>
    <w:p w:rsidR="00DB6CA0" w:rsidRDefault="00DB6CA0" w:rsidP="00195BEC">
      <w:pPr>
        <w:numPr>
          <w:ilvl w:val="0"/>
          <w:numId w:val="5"/>
        </w:numPr>
        <w:spacing w:line="276" w:lineRule="auto"/>
        <w:ind w:hanging="359"/>
        <w:contextualSpacing/>
      </w:pPr>
      <w:r>
        <w:t>1 folder with pocket on each side</w:t>
      </w:r>
    </w:p>
    <w:p w:rsidR="00195BEC" w:rsidRDefault="00195BEC" w:rsidP="00195BEC">
      <w:pPr>
        <w:numPr>
          <w:ilvl w:val="0"/>
          <w:numId w:val="5"/>
        </w:numPr>
        <w:spacing w:line="276" w:lineRule="auto"/>
        <w:ind w:hanging="359"/>
        <w:contextualSpacing/>
      </w:pPr>
      <w:r>
        <w:t xml:space="preserve">any additional materials will be mentioned </w:t>
      </w:r>
      <w:r w:rsidR="00DB6CA0">
        <w:t>as required</w:t>
      </w:r>
    </w:p>
    <w:p w:rsidR="00195BEC" w:rsidRDefault="00195BEC" w:rsidP="00195BEC"/>
    <w:p w:rsidR="00195BEC" w:rsidRDefault="00195BEC" w:rsidP="00195BEC"/>
    <w:p w:rsidR="00E55384" w:rsidRDefault="00E55384">
      <w:pPr>
        <w:rPr>
          <w:b/>
        </w:rPr>
      </w:pPr>
      <w:r>
        <w:rPr>
          <w:b/>
        </w:rPr>
        <w:br w:type="page"/>
      </w:r>
    </w:p>
    <w:p w:rsidR="00E55384" w:rsidRPr="00E55384" w:rsidRDefault="00E55384" w:rsidP="00E55384">
      <w:pPr>
        <w:rPr>
          <w:b/>
          <w:u w:val="single"/>
        </w:rPr>
      </w:pPr>
      <w:r w:rsidRPr="00E55384">
        <w:rPr>
          <w:b/>
          <w:u w:val="single"/>
        </w:rPr>
        <w:lastRenderedPageBreak/>
        <w:t>Evaluation</w:t>
      </w:r>
    </w:p>
    <w:p w:rsidR="00E55384" w:rsidRDefault="00E55384" w:rsidP="00E55384">
      <w:pPr>
        <w:rPr>
          <w:b/>
        </w:rPr>
      </w:pPr>
    </w:p>
    <w:p w:rsidR="00E55384" w:rsidRDefault="00E55384" w:rsidP="00E55384">
      <w:r>
        <w:rPr>
          <w:b/>
        </w:rPr>
        <w:t>Grading Policy</w:t>
      </w:r>
    </w:p>
    <w:p w:rsidR="00E55384" w:rsidRDefault="00E55384" w:rsidP="00E55384">
      <w:pPr>
        <w:numPr>
          <w:ilvl w:val="0"/>
          <w:numId w:val="9"/>
        </w:numPr>
        <w:spacing w:line="276" w:lineRule="auto"/>
        <w:ind w:hanging="359"/>
        <w:contextualSpacing/>
      </w:pPr>
      <w:r>
        <w:t xml:space="preserve">Assessments (Exams and Quizzes): </w:t>
      </w:r>
      <w:r>
        <w:tab/>
        <w:t>40%</w:t>
      </w:r>
    </w:p>
    <w:p w:rsidR="00E55384" w:rsidRDefault="00E55384" w:rsidP="00E55384">
      <w:pPr>
        <w:numPr>
          <w:ilvl w:val="0"/>
          <w:numId w:val="9"/>
        </w:numPr>
        <w:spacing w:line="276" w:lineRule="auto"/>
        <w:ind w:hanging="359"/>
        <w:contextualSpacing/>
      </w:pPr>
      <w:r>
        <w:t xml:space="preserve">Laboratories: </w:t>
      </w:r>
      <w:r>
        <w:tab/>
      </w:r>
      <w:r>
        <w:tab/>
      </w:r>
      <w:r>
        <w:tab/>
      </w:r>
      <w:r>
        <w:tab/>
        <w:t>20%</w:t>
      </w:r>
    </w:p>
    <w:p w:rsidR="00E55384" w:rsidRDefault="00E55384" w:rsidP="00E55384">
      <w:pPr>
        <w:numPr>
          <w:ilvl w:val="0"/>
          <w:numId w:val="9"/>
        </w:numPr>
        <w:spacing w:line="276" w:lineRule="auto"/>
        <w:ind w:hanging="359"/>
        <w:contextualSpacing/>
      </w:pPr>
      <w:r>
        <w:t>Classwork/Participation:</w:t>
      </w:r>
      <w:r>
        <w:tab/>
      </w:r>
      <w:r>
        <w:tab/>
        <w:t>20%</w:t>
      </w:r>
    </w:p>
    <w:p w:rsidR="00E55384" w:rsidRDefault="00E55384" w:rsidP="00E55384">
      <w:pPr>
        <w:numPr>
          <w:ilvl w:val="0"/>
          <w:numId w:val="9"/>
        </w:numPr>
        <w:spacing w:line="276" w:lineRule="auto"/>
        <w:ind w:hanging="359"/>
        <w:contextualSpacing/>
      </w:pPr>
      <w:r>
        <w:t>Homework:</w:t>
      </w:r>
      <w:r>
        <w:tab/>
      </w:r>
      <w:r>
        <w:tab/>
      </w:r>
      <w:r>
        <w:tab/>
      </w:r>
      <w:r>
        <w:tab/>
        <w:t>10%</w:t>
      </w:r>
    </w:p>
    <w:p w:rsidR="00E55384" w:rsidRDefault="00E55384" w:rsidP="00E55384">
      <w:pPr>
        <w:numPr>
          <w:ilvl w:val="0"/>
          <w:numId w:val="9"/>
        </w:numPr>
        <w:spacing w:line="276" w:lineRule="auto"/>
        <w:ind w:hanging="359"/>
        <w:contextualSpacing/>
      </w:pPr>
      <w:r>
        <w:t>Writing:</w:t>
      </w:r>
      <w:r>
        <w:tab/>
      </w:r>
      <w:r>
        <w:tab/>
      </w:r>
      <w:r>
        <w:tab/>
      </w:r>
      <w:r>
        <w:tab/>
        <w:t>10%</w:t>
      </w:r>
    </w:p>
    <w:p w:rsidR="00E55384" w:rsidRDefault="001B27E2" w:rsidP="00E55384">
      <w:pPr>
        <w:numPr>
          <w:ilvl w:val="0"/>
          <w:numId w:val="9"/>
        </w:numPr>
        <w:spacing w:line="276" w:lineRule="auto"/>
        <w:ind w:hanging="359"/>
        <w:contextualSpacing/>
      </w:pPr>
      <w:r>
        <w:t>Extra Credits</w:t>
      </w:r>
      <w:r w:rsidR="00E55384">
        <w:t xml:space="preserve">: </w:t>
      </w:r>
      <w:r w:rsidR="00E55384">
        <w:tab/>
      </w:r>
      <w:r w:rsidR="00E55384">
        <w:tab/>
      </w:r>
      <w:r>
        <w:tab/>
      </w:r>
      <w:r>
        <w:tab/>
      </w:r>
      <w:r w:rsidR="00E55384">
        <w:t>Randomly provided throughout the school year</w:t>
      </w:r>
    </w:p>
    <w:p w:rsidR="00E55384" w:rsidRDefault="00E55384" w:rsidP="00195BEC">
      <w:pPr>
        <w:rPr>
          <w:b/>
        </w:rPr>
      </w:pPr>
    </w:p>
    <w:p w:rsidR="00E55384" w:rsidRDefault="00E55384" w:rsidP="00195BEC">
      <w:pPr>
        <w:rPr>
          <w:b/>
        </w:rPr>
      </w:pPr>
    </w:p>
    <w:p w:rsidR="00E55384" w:rsidRDefault="00E55384" w:rsidP="00E55384">
      <w:r>
        <w:rPr>
          <w:b/>
        </w:rPr>
        <w:t>Quizzes</w:t>
      </w:r>
      <w:r>
        <w:t xml:space="preserve"> </w:t>
      </w:r>
    </w:p>
    <w:p w:rsidR="00E55384" w:rsidRDefault="00E55384" w:rsidP="00E55384">
      <w:pPr>
        <w:pStyle w:val="ListParagraph"/>
        <w:numPr>
          <w:ilvl w:val="0"/>
          <w:numId w:val="21"/>
        </w:numPr>
      </w:pPr>
      <w:r>
        <w:t>Given weekly</w:t>
      </w:r>
    </w:p>
    <w:p w:rsidR="00E55384" w:rsidRDefault="00E55384" w:rsidP="00E55384">
      <w:pPr>
        <w:pStyle w:val="ListParagraph"/>
        <w:numPr>
          <w:ilvl w:val="0"/>
          <w:numId w:val="21"/>
        </w:numPr>
      </w:pPr>
      <w:r>
        <w:t>Represent 40 percent of the Assessment grades</w:t>
      </w:r>
    </w:p>
    <w:p w:rsidR="00E55384" w:rsidRDefault="00E55384" w:rsidP="00E55384">
      <w:pPr>
        <w:pStyle w:val="ListParagraph"/>
        <w:numPr>
          <w:ilvl w:val="0"/>
          <w:numId w:val="21"/>
        </w:numPr>
      </w:pPr>
      <w:r>
        <w:t>Corrected quizzes may regain up to half the points missed (more instruction will be provided)</w:t>
      </w:r>
    </w:p>
    <w:p w:rsidR="00E55384" w:rsidRDefault="00E55384" w:rsidP="00E55384"/>
    <w:p w:rsidR="00E55384" w:rsidRDefault="00E55384" w:rsidP="00E55384">
      <w:pPr>
        <w:rPr>
          <w:b/>
        </w:rPr>
      </w:pPr>
    </w:p>
    <w:p w:rsidR="00E55384" w:rsidRDefault="00E55384" w:rsidP="00E55384">
      <w:r>
        <w:rPr>
          <w:b/>
        </w:rPr>
        <w:t>Exams</w:t>
      </w:r>
      <w:r>
        <w:t xml:space="preserve"> </w:t>
      </w:r>
    </w:p>
    <w:p w:rsidR="00E55384" w:rsidRDefault="00E55384" w:rsidP="00E55384">
      <w:pPr>
        <w:pStyle w:val="ListParagraph"/>
        <w:numPr>
          <w:ilvl w:val="0"/>
          <w:numId w:val="22"/>
        </w:numPr>
      </w:pPr>
      <w:r>
        <w:t>Given every 2-3 weeks (will be announced)</w:t>
      </w:r>
      <w:r w:rsidR="00D250C8">
        <w:t>.  Exams will always be given on a Friday.</w:t>
      </w:r>
    </w:p>
    <w:p w:rsidR="002B1596" w:rsidRDefault="002B1596" w:rsidP="002B1596">
      <w:pPr>
        <w:pStyle w:val="ListParagraph"/>
        <w:numPr>
          <w:ilvl w:val="0"/>
          <w:numId w:val="22"/>
        </w:numPr>
      </w:pPr>
      <w:r>
        <w:t>One comprehensive midterm and one comprehensive final exam</w:t>
      </w:r>
      <w:r w:rsidR="001B27E2">
        <w:t xml:space="preserve"> </w:t>
      </w:r>
      <w:r>
        <w:t>(all materials and  concepts discussed in class, labs and given as assignments</w:t>
      </w:r>
      <w:r w:rsidR="001B27E2">
        <w:t xml:space="preserve"> may be on the exams</w:t>
      </w:r>
      <w:r>
        <w:t>)</w:t>
      </w:r>
    </w:p>
    <w:p w:rsidR="00E55384" w:rsidRDefault="00E55384" w:rsidP="00E55384">
      <w:pPr>
        <w:pStyle w:val="ListParagraph"/>
        <w:numPr>
          <w:ilvl w:val="0"/>
          <w:numId w:val="22"/>
        </w:numPr>
      </w:pPr>
      <w:r>
        <w:t>More than one version of the exam.</w:t>
      </w:r>
    </w:p>
    <w:p w:rsidR="00E55384" w:rsidRDefault="00E55384" w:rsidP="00E55384">
      <w:pPr>
        <w:pStyle w:val="ListParagraph"/>
        <w:numPr>
          <w:ilvl w:val="0"/>
          <w:numId w:val="22"/>
        </w:numPr>
      </w:pPr>
      <w:r>
        <w:t>Represent 60 percent of the Assessment grades</w:t>
      </w:r>
    </w:p>
    <w:p w:rsidR="00E55384" w:rsidRDefault="00E55384" w:rsidP="00E55384">
      <w:pPr>
        <w:pStyle w:val="ListParagraph"/>
        <w:numPr>
          <w:ilvl w:val="0"/>
          <w:numId w:val="22"/>
        </w:numPr>
      </w:pPr>
      <w:r>
        <w:t xml:space="preserve">Reviews will be provided </w:t>
      </w:r>
      <w:r w:rsidR="001B27E2">
        <w:t>at least one day before the</w:t>
      </w:r>
      <w:r>
        <w:t xml:space="preserve"> exam</w:t>
      </w:r>
    </w:p>
    <w:p w:rsidR="00E55384" w:rsidRDefault="00E55384" w:rsidP="00E55384">
      <w:pPr>
        <w:pStyle w:val="ListParagraph"/>
        <w:numPr>
          <w:ilvl w:val="0"/>
          <w:numId w:val="22"/>
        </w:numPr>
      </w:pPr>
      <w:r>
        <w:t>Retakes:</w:t>
      </w:r>
    </w:p>
    <w:p w:rsidR="00E55384" w:rsidRDefault="00D250C8" w:rsidP="00E55384">
      <w:pPr>
        <w:pStyle w:val="ListParagraph"/>
        <w:numPr>
          <w:ilvl w:val="1"/>
          <w:numId w:val="22"/>
        </w:numPr>
      </w:pPr>
      <w:r>
        <w:t xml:space="preserve">All students are allowed 1 retake </w:t>
      </w:r>
      <w:r w:rsidR="00E55384">
        <w:t xml:space="preserve">per marking period.  </w:t>
      </w:r>
    </w:p>
    <w:p w:rsidR="00E55384" w:rsidRDefault="00E55384" w:rsidP="00E55384">
      <w:pPr>
        <w:pStyle w:val="ListParagraph"/>
        <w:numPr>
          <w:ilvl w:val="1"/>
          <w:numId w:val="22"/>
        </w:numPr>
      </w:pPr>
      <w:r>
        <w:t xml:space="preserve">Your grade will be the average of the two exams.  </w:t>
      </w:r>
    </w:p>
    <w:p w:rsidR="00E55384" w:rsidRDefault="00E55384" w:rsidP="00E55384">
      <w:pPr>
        <w:pStyle w:val="ListParagraph"/>
        <w:numPr>
          <w:ilvl w:val="1"/>
          <w:numId w:val="22"/>
        </w:numPr>
      </w:pPr>
      <w:r>
        <w:t xml:space="preserve">A date for the retake exam will be announced in class.  </w:t>
      </w:r>
    </w:p>
    <w:p w:rsidR="00E55384" w:rsidRDefault="00E55384" w:rsidP="00E55384">
      <w:pPr>
        <w:pStyle w:val="ListParagraph"/>
        <w:numPr>
          <w:ilvl w:val="1"/>
          <w:numId w:val="22"/>
        </w:numPr>
      </w:pPr>
      <w:r>
        <w:t xml:space="preserve">Retakes are given after school.  More information will be provided.  </w:t>
      </w:r>
    </w:p>
    <w:p w:rsidR="00E55384" w:rsidRDefault="00E55384" w:rsidP="00E55384">
      <w:pPr>
        <w:pStyle w:val="ListParagraph"/>
        <w:numPr>
          <w:ilvl w:val="1"/>
          <w:numId w:val="22"/>
        </w:numPr>
      </w:pPr>
      <w:r>
        <w:t>Exam will be different from the original</w:t>
      </w:r>
    </w:p>
    <w:p w:rsidR="00E55384" w:rsidRDefault="00E55384" w:rsidP="00E55384">
      <w:pPr>
        <w:pStyle w:val="ListParagraph"/>
        <w:numPr>
          <w:ilvl w:val="0"/>
          <w:numId w:val="22"/>
        </w:numPr>
      </w:pPr>
      <w:r>
        <w:t>Makeup exam:</w:t>
      </w:r>
    </w:p>
    <w:p w:rsidR="00E55384" w:rsidRDefault="00E55384" w:rsidP="00E55384">
      <w:pPr>
        <w:pStyle w:val="ListParagraph"/>
        <w:numPr>
          <w:ilvl w:val="1"/>
          <w:numId w:val="22"/>
        </w:numPr>
      </w:pPr>
      <w:r>
        <w:t xml:space="preserve"> If you return to school before retake exam day: makeup exam will be the same day as the retake exam.</w:t>
      </w:r>
    </w:p>
    <w:p w:rsidR="00E55384" w:rsidRDefault="00E55384" w:rsidP="00E55384">
      <w:pPr>
        <w:pStyle w:val="ListParagraph"/>
        <w:numPr>
          <w:ilvl w:val="1"/>
          <w:numId w:val="22"/>
        </w:numPr>
      </w:pPr>
      <w:r>
        <w:t>If you return to school after the retake exam day: makeup exam will be taken within 2 school days after you return to school.</w:t>
      </w:r>
    </w:p>
    <w:p w:rsidR="00E55384" w:rsidRDefault="00E55384" w:rsidP="00E55384">
      <w:pPr>
        <w:pStyle w:val="ListParagraph"/>
        <w:numPr>
          <w:ilvl w:val="1"/>
          <w:numId w:val="22"/>
        </w:numPr>
      </w:pPr>
      <w:r>
        <w:t>Makeup exam will not be taken during normal class hour. Make arrangement with me.</w:t>
      </w:r>
    </w:p>
    <w:p w:rsidR="00E55384" w:rsidRDefault="00E55384" w:rsidP="00E55384">
      <w:pPr>
        <w:pStyle w:val="ListParagraph"/>
        <w:numPr>
          <w:ilvl w:val="1"/>
          <w:numId w:val="22"/>
        </w:numPr>
      </w:pPr>
      <w:r>
        <w:t>Exam will be different from the original.</w:t>
      </w:r>
    </w:p>
    <w:p w:rsidR="00E55384" w:rsidRDefault="00E55384" w:rsidP="00E55384">
      <w:pPr>
        <w:pStyle w:val="ListParagraph"/>
        <w:numPr>
          <w:ilvl w:val="1"/>
          <w:numId w:val="22"/>
        </w:numPr>
      </w:pPr>
      <w:r>
        <w:t>There is no retake allowed for makeup exam.</w:t>
      </w:r>
    </w:p>
    <w:p w:rsidR="00E55384" w:rsidRDefault="00E55384" w:rsidP="00195BEC">
      <w:pPr>
        <w:rPr>
          <w:b/>
        </w:rPr>
      </w:pPr>
    </w:p>
    <w:p w:rsidR="00E55384" w:rsidRDefault="00E55384" w:rsidP="00195BEC">
      <w:pPr>
        <w:rPr>
          <w:b/>
        </w:rPr>
      </w:pPr>
    </w:p>
    <w:p w:rsidR="002045E5" w:rsidRDefault="002045E5">
      <w:pPr>
        <w:rPr>
          <w:b/>
        </w:rPr>
      </w:pPr>
      <w:r>
        <w:rPr>
          <w:b/>
        </w:rPr>
        <w:br w:type="page"/>
      </w:r>
    </w:p>
    <w:p w:rsidR="00E55384" w:rsidRDefault="00E55384" w:rsidP="00195BEC">
      <w:pPr>
        <w:rPr>
          <w:b/>
        </w:rPr>
      </w:pPr>
      <w:r>
        <w:rPr>
          <w:b/>
        </w:rPr>
        <w:lastRenderedPageBreak/>
        <w:t>Laboratories</w:t>
      </w:r>
    </w:p>
    <w:p w:rsidR="00E55384" w:rsidRDefault="00B305FB" w:rsidP="00B305FB">
      <w:pPr>
        <w:pStyle w:val="ListParagraph"/>
        <w:numPr>
          <w:ilvl w:val="0"/>
          <w:numId w:val="24"/>
        </w:numPr>
      </w:pPr>
      <w:r>
        <w:t xml:space="preserve">Lab will usually </w:t>
      </w:r>
      <w:r w:rsidR="00D250C8">
        <w:t>occur at least once per week.</w:t>
      </w:r>
    </w:p>
    <w:p w:rsidR="00B305FB" w:rsidRDefault="00D250C8" w:rsidP="00B305FB">
      <w:pPr>
        <w:pStyle w:val="ListParagraph"/>
        <w:numPr>
          <w:ilvl w:val="0"/>
          <w:numId w:val="24"/>
        </w:numPr>
      </w:pPr>
      <w:r>
        <w:t>M</w:t>
      </w:r>
      <w:r w:rsidR="00B305FB">
        <w:t>akeup labs</w:t>
      </w:r>
      <w:r>
        <w:t xml:space="preserve"> will be announced.  </w:t>
      </w:r>
    </w:p>
    <w:p w:rsidR="00B305FB" w:rsidRDefault="00B305FB" w:rsidP="00B305FB">
      <w:pPr>
        <w:pStyle w:val="ListParagraph"/>
        <w:numPr>
          <w:ilvl w:val="0"/>
          <w:numId w:val="24"/>
        </w:numPr>
      </w:pPr>
      <w:r>
        <w:t>Laboratory Grading:</w:t>
      </w:r>
    </w:p>
    <w:p w:rsidR="00B305FB" w:rsidRDefault="00B305FB" w:rsidP="00B305FB">
      <w:pPr>
        <w:pStyle w:val="ListParagraph"/>
        <w:numPr>
          <w:ilvl w:val="1"/>
          <w:numId w:val="24"/>
        </w:numPr>
      </w:pPr>
      <w:r>
        <w:t>Participation (part of classroom/participation grading)</w:t>
      </w:r>
    </w:p>
    <w:p w:rsidR="00B305FB" w:rsidRDefault="00B305FB" w:rsidP="00B305FB">
      <w:pPr>
        <w:pStyle w:val="ListParagraph"/>
        <w:numPr>
          <w:ilvl w:val="1"/>
          <w:numId w:val="24"/>
        </w:numPr>
      </w:pPr>
      <w:r>
        <w:t>Informal lab reports: interactive handouts completion and correctness</w:t>
      </w:r>
    </w:p>
    <w:p w:rsidR="00A967A2" w:rsidRDefault="00A967A2" w:rsidP="00A967A2">
      <w:pPr>
        <w:pStyle w:val="ListParagraph"/>
        <w:numPr>
          <w:ilvl w:val="2"/>
          <w:numId w:val="24"/>
        </w:numPr>
      </w:pPr>
      <w:r>
        <w:t>Due at the end of class</w:t>
      </w:r>
    </w:p>
    <w:p w:rsidR="00B305FB" w:rsidRDefault="00B305FB" w:rsidP="00B305FB">
      <w:pPr>
        <w:pStyle w:val="ListParagraph"/>
        <w:numPr>
          <w:ilvl w:val="1"/>
          <w:numId w:val="24"/>
        </w:numPr>
      </w:pPr>
      <w:r>
        <w:t>Formal lab reports (more detail will be provided)</w:t>
      </w:r>
    </w:p>
    <w:p w:rsidR="00A967A2" w:rsidRDefault="00A967A2" w:rsidP="00A967A2">
      <w:pPr>
        <w:pStyle w:val="ListParagraph"/>
        <w:numPr>
          <w:ilvl w:val="2"/>
          <w:numId w:val="24"/>
        </w:numPr>
      </w:pPr>
      <w:r>
        <w:t>Due date will be given</w:t>
      </w:r>
    </w:p>
    <w:p w:rsidR="000F2044" w:rsidRDefault="000F2044" w:rsidP="00195BEC">
      <w:pPr>
        <w:rPr>
          <w:b/>
        </w:rPr>
      </w:pPr>
    </w:p>
    <w:p w:rsidR="00D250C8" w:rsidRDefault="00D250C8" w:rsidP="00195BEC">
      <w:pPr>
        <w:rPr>
          <w:b/>
        </w:rPr>
      </w:pPr>
    </w:p>
    <w:p w:rsidR="00584391" w:rsidRPr="00584391" w:rsidRDefault="00584391" w:rsidP="00195BEC">
      <w:pPr>
        <w:rPr>
          <w:b/>
        </w:rPr>
      </w:pPr>
      <w:r w:rsidRPr="00584391">
        <w:rPr>
          <w:b/>
        </w:rPr>
        <w:t>Classwork/Participation</w:t>
      </w:r>
    </w:p>
    <w:p w:rsidR="000F2044" w:rsidRDefault="000F2044" w:rsidP="000F2044">
      <w:pPr>
        <w:pStyle w:val="ListParagraph"/>
        <w:numPr>
          <w:ilvl w:val="0"/>
          <w:numId w:val="26"/>
        </w:numPr>
      </w:pPr>
      <w:r>
        <w:t>Daily grade</w:t>
      </w:r>
    </w:p>
    <w:p w:rsidR="000F2044" w:rsidRDefault="00D250C8" w:rsidP="000F2044">
      <w:pPr>
        <w:pStyle w:val="ListParagraph"/>
        <w:numPr>
          <w:ilvl w:val="0"/>
          <w:numId w:val="26"/>
        </w:numPr>
      </w:pPr>
      <w:r>
        <w:t>If a</w:t>
      </w:r>
      <w:r w:rsidR="000F2044">
        <w:t>bsent</w:t>
      </w:r>
      <w:r>
        <w:t>, will automatically be given a zero for the day</w:t>
      </w:r>
    </w:p>
    <w:p w:rsidR="00AE415E" w:rsidRDefault="00AE415E" w:rsidP="000F2044">
      <w:pPr>
        <w:pStyle w:val="ListParagraph"/>
        <w:numPr>
          <w:ilvl w:val="0"/>
          <w:numId w:val="26"/>
        </w:numPr>
      </w:pPr>
      <w:r>
        <w:t>Lateness is not tolerated and will represent 20 percent of classroom/participation grade</w:t>
      </w:r>
    </w:p>
    <w:p w:rsidR="00360125" w:rsidRDefault="00D250C8" w:rsidP="000F2044">
      <w:pPr>
        <w:pStyle w:val="ListParagraph"/>
        <w:numPr>
          <w:ilvl w:val="0"/>
          <w:numId w:val="26"/>
        </w:numPr>
      </w:pPr>
      <w:r>
        <w:t>Science Starter</w:t>
      </w:r>
    </w:p>
    <w:p w:rsidR="00360125" w:rsidRDefault="00360125" w:rsidP="00360125">
      <w:pPr>
        <w:pStyle w:val="ListParagraph"/>
        <w:numPr>
          <w:ilvl w:val="1"/>
          <w:numId w:val="26"/>
        </w:numPr>
      </w:pPr>
      <w:r>
        <w:t>First 5 minutes of class</w:t>
      </w:r>
    </w:p>
    <w:p w:rsidR="00584391" w:rsidRDefault="000F2044" w:rsidP="00360125">
      <w:pPr>
        <w:pStyle w:val="ListParagraph"/>
        <w:numPr>
          <w:ilvl w:val="1"/>
          <w:numId w:val="26"/>
        </w:numPr>
      </w:pPr>
      <w:r>
        <w:t>Silently and individually perform the Do Now</w:t>
      </w:r>
    </w:p>
    <w:p w:rsidR="00360125" w:rsidRDefault="00360125" w:rsidP="00360125">
      <w:pPr>
        <w:pStyle w:val="ListParagraph"/>
        <w:numPr>
          <w:ilvl w:val="1"/>
          <w:numId w:val="26"/>
        </w:numPr>
      </w:pPr>
      <w:r>
        <w:t>Participate in class discussion</w:t>
      </w:r>
    </w:p>
    <w:p w:rsidR="00360125" w:rsidRDefault="00360125" w:rsidP="00360125">
      <w:pPr>
        <w:pStyle w:val="ListParagraph"/>
        <w:numPr>
          <w:ilvl w:val="1"/>
          <w:numId w:val="26"/>
        </w:numPr>
      </w:pPr>
      <w:r>
        <w:t xml:space="preserve">Represent </w:t>
      </w:r>
      <w:r w:rsidR="00D250C8">
        <w:t>1</w:t>
      </w:r>
      <w:r>
        <w:t>0 percent</w:t>
      </w:r>
    </w:p>
    <w:p w:rsidR="00360125" w:rsidRDefault="00360125" w:rsidP="000F2044">
      <w:pPr>
        <w:pStyle w:val="ListParagraph"/>
        <w:numPr>
          <w:ilvl w:val="0"/>
          <w:numId w:val="26"/>
        </w:numPr>
      </w:pPr>
      <w:r>
        <w:t>Exit Ticket</w:t>
      </w:r>
    </w:p>
    <w:p w:rsidR="00360125" w:rsidRDefault="00D250C8" w:rsidP="00360125">
      <w:pPr>
        <w:pStyle w:val="ListParagraph"/>
        <w:numPr>
          <w:ilvl w:val="1"/>
          <w:numId w:val="26"/>
        </w:numPr>
      </w:pPr>
      <w:r>
        <w:t>Within the last 5</w:t>
      </w:r>
      <w:r w:rsidR="00360125">
        <w:t xml:space="preserve"> minutes of class</w:t>
      </w:r>
    </w:p>
    <w:p w:rsidR="000F2044" w:rsidRDefault="000F2044" w:rsidP="00360125">
      <w:pPr>
        <w:pStyle w:val="ListParagraph"/>
        <w:numPr>
          <w:ilvl w:val="1"/>
          <w:numId w:val="26"/>
        </w:numPr>
      </w:pPr>
      <w:r>
        <w:t>Silently and individually perform the Exit Ticket</w:t>
      </w:r>
    </w:p>
    <w:p w:rsidR="00360125" w:rsidRDefault="00360125" w:rsidP="00360125">
      <w:pPr>
        <w:pStyle w:val="ListParagraph"/>
        <w:numPr>
          <w:ilvl w:val="1"/>
          <w:numId w:val="26"/>
        </w:numPr>
      </w:pPr>
      <w:r>
        <w:t xml:space="preserve">Represent </w:t>
      </w:r>
      <w:r w:rsidR="00D250C8">
        <w:t>1</w:t>
      </w:r>
      <w:r>
        <w:t xml:space="preserve">0 percent </w:t>
      </w:r>
    </w:p>
    <w:p w:rsidR="000F2044" w:rsidRDefault="000F2044" w:rsidP="000F2044">
      <w:pPr>
        <w:pStyle w:val="ListParagraph"/>
        <w:numPr>
          <w:ilvl w:val="0"/>
          <w:numId w:val="26"/>
        </w:numPr>
      </w:pPr>
      <w:r>
        <w:t>Partner works</w:t>
      </w:r>
    </w:p>
    <w:p w:rsidR="000F2044" w:rsidRDefault="000F2044" w:rsidP="000F2044">
      <w:pPr>
        <w:pStyle w:val="ListParagraph"/>
        <w:numPr>
          <w:ilvl w:val="0"/>
          <w:numId w:val="26"/>
        </w:numPr>
      </w:pPr>
      <w:r>
        <w:t>Group works</w:t>
      </w:r>
    </w:p>
    <w:p w:rsidR="000F2044" w:rsidRDefault="000F2044" w:rsidP="000F2044">
      <w:pPr>
        <w:pStyle w:val="ListParagraph"/>
        <w:numPr>
          <w:ilvl w:val="0"/>
          <w:numId w:val="26"/>
        </w:numPr>
      </w:pPr>
      <w:r>
        <w:t>Classroom discussion</w:t>
      </w:r>
    </w:p>
    <w:p w:rsidR="000F2044" w:rsidRDefault="001D20F3" w:rsidP="000F2044">
      <w:pPr>
        <w:pStyle w:val="ListParagraph"/>
        <w:numPr>
          <w:ilvl w:val="0"/>
          <w:numId w:val="26"/>
        </w:numPr>
      </w:pPr>
      <w:r>
        <w:t>L</w:t>
      </w:r>
      <w:r w:rsidR="000F2044">
        <w:t>owest classroom/participation grade will be dropped per marking period</w:t>
      </w:r>
    </w:p>
    <w:p w:rsidR="00AE415E" w:rsidRDefault="00AE415E" w:rsidP="000F2044">
      <w:pPr>
        <w:pStyle w:val="ListParagraph"/>
        <w:numPr>
          <w:ilvl w:val="0"/>
          <w:numId w:val="26"/>
        </w:numPr>
      </w:pPr>
      <w:r>
        <w:t xml:space="preserve">See the SUCCESS Packet for more details </w:t>
      </w:r>
    </w:p>
    <w:p w:rsidR="000F2044" w:rsidRDefault="000F2044" w:rsidP="00195BEC">
      <w:pPr>
        <w:rPr>
          <w:b/>
        </w:rPr>
      </w:pPr>
    </w:p>
    <w:p w:rsidR="000F2044" w:rsidRDefault="000F2044" w:rsidP="00195BEC">
      <w:pPr>
        <w:rPr>
          <w:b/>
        </w:rPr>
      </w:pPr>
    </w:p>
    <w:p w:rsidR="00584391" w:rsidRDefault="00195BEC" w:rsidP="00195BEC">
      <w:r>
        <w:rPr>
          <w:b/>
        </w:rPr>
        <w:t>Homework</w:t>
      </w:r>
      <w:r>
        <w:t xml:space="preserve"> </w:t>
      </w:r>
    </w:p>
    <w:p w:rsidR="00584391" w:rsidRDefault="00584391" w:rsidP="00584391">
      <w:pPr>
        <w:pStyle w:val="ListParagraph"/>
        <w:numPr>
          <w:ilvl w:val="0"/>
          <w:numId w:val="23"/>
        </w:numPr>
      </w:pPr>
      <w:r>
        <w:t>Given daily (unless otherwise noted)</w:t>
      </w:r>
    </w:p>
    <w:p w:rsidR="00584391" w:rsidRDefault="00584391" w:rsidP="00584391">
      <w:pPr>
        <w:pStyle w:val="ListParagraph"/>
        <w:numPr>
          <w:ilvl w:val="0"/>
          <w:numId w:val="23"/>
        </w:numPr>
      </w:pPr>
      <w:r>
        <w:t>Graded on completion and/or correctness</w:t>
      </w:r>
    </w:p>
    <w:p w:rsidR="00A0689E" w:rsidRDefault="00A0689E" w:rsidP="00584391">
      <w:pPr>
        <w:pStyle w:val="ListParagraph"/>
        <w:numPr>
          <w:ilvl w:val="0"/>
          <w:numId w:val="23"/>
        </w:numPr>
      </w:pPr>
      <w:r>
        <w:t>Homework is due at the beginning of the period</w:t>
      </w:r>
    </w:p>
    <w:p w:rsidR="00584391" w:rsidRDefault="00584391" w:rsidP="00584391">
      <w:pPr>
        <w:pStyle w:val="ListParagraph"/>
        <w:numPr>
          <w:ilvl w:val="0"/>
          <w:numId w:val="23"/>
        </w:numPr>
      </w:pPr>
      <w:r>
        <w:t xml:space="preserve">Late homework: </w:t>
      </w:r>
    </w:p>
    <w:p w:rsidR="00584391" w:rsidRDefault="00584391" w:rsidP="00584391">
      <w:pPr>
        <w:pStyle w:val="ListParagraph"/>
        <w:numPr>
          <w:ilvl w:val="1"/>
          <w:numId w:val="23"/>
        </w:numPr>
      </w:pPr>
      <w:r>
        <w:t>homework is allowed to be late one day</w:t>
      </w:r>
    </w:p>
    <w:p w:rsidR="00584391" w:rsidRDefault="00584391" w:rsidP="00584391">
      <w:pPr>
        <w:pStyle w:val="ListParagraph"/>
        <w:numPr>
          <w:ilvl w:val="1"/>
          <w:numId w:val="23"/>
        </w:numPr>
      </w:pPr>
      <w:r>
        <w:t>maximum score will be 70 points</w:t>
      </w:r>
    </w:p>
    <w:p w:rsidR="00584391" w:rsidRDefault="00584391" w:rsidP="00584391">
      <w:pPr>
        <w:pStyle w:val="ListParagraph"/>
        <w:numPr>
          <w:ilvl w:val="1"/>
          <w:numId w:val="23"/>
        </w:numPr>
      </w:pPr>
      <w:r>
        <w:t>late beyond one day will earn a zero</w:t>
      </w:r>
    </w:p>
    <w:p w:rsidR="00584391" w:rsidRDefault="00584391" w:rsidP="00584391">
      <w:pPr>
        <w:pStyle w:val="ListParagraph"/>
        <w:numPr>
          <w:ilvl w:val="1"/>
          <w:numId w:val="23"/>
        </w:numPr>
      </w:pPr>
      <w:proofErr w:type="gramStart"/>
      <w:r>
        <w:t>homework</w:t>
      </w:r>
      <w:proofErr w:type="gramEnd"/>
      <w:r>
        <w:t xml:space="preserve"> late due to an excused absence will not be considered late.</w:t>
      </w:r>
    </w:p>
    <w:p w:rsidR="00584391" w:rsidRDefault="00584391" w:rsidP="00584391">
      <w:pPr>
        <w:pStyle w:val="ListParagraph"/>
        <w:numPr>
          <w:ilvl w:val="0"/>
          <w:numId w:val="23"/>
        </w:numPr>
      </w:pPr>
      <w:r>
        <w:t>Lowest score will be thrown out (for each marking period)</w:t>
      </w:r>
    </w:p>
    <w:p w:rsidR="00AE415E" w:rsidRDefault="00AE415E" w:rsidP="00AE415E">
      <w:pPr>
        <w:pStyle w:val="ListParagraph"/>
        <w:numPr>
          <w:ilvl w:val="0"/>
          <w:numId w:val="23"/>
        </w:numPr>
      </w:pPr>
      <w:r>
        <w:t xml:space="preserve">See the SUCCESS Packet for more details </w:t>
      </w:r>
    </w:p>
    <w:p w:rsidR="00AE415E" w:rsidRDefault="00AE415E" w:rsidP="00AE415E">
      <w:pPr>
        <w:pStyle w:val="ListParagraph"/>
      </w:pPr>
    </w:p>
    <w:p w:rsidR="000D6D31" w:rsidRPr="00584391" w:rsidRDefault="000D6D31" w:rsidP="000D6D31">
      <w:pPr>
        <w:rPr>
          <w:b/>
        </w:rPr>
      </w:pPr>
      <w:r>
        <w:rPr>
          <w:b/>
        </w:rPr>
        <w:lastRenderedPageBreak/>
        <w:t>Writing Assignments:</w:t>
      </w:r>
    </w:p>
    <w:p w:rsidR="000D6D31" w:rsidRDefault="000D6D31" w:rsidP="000D6D31">
      <w:r>
        <w:t xml:space="preserve">Writing is a required tool to be successful.  </w:t>
      </w:r>
      <w:r w:rsidR="00AE415E">
        <w:t xml:space="preserve">All assignments submitted (classwork, quizzes, exams, </w:t>
      </w:r>
      <w:proofErr w:type="spellStart"/>
      <w:r w:rsidR="00AE415E">
        <w:t>homeworks</w:t>
      </w:r>
      <w:proofErr w:type="spellEnd"/>
      <w:r w:rsidR="00AE415E">
        <w:t>, labs and other assignments) must be completed using complete sentences or paragraphs where possible.  In addition, at least one</w:t>
      </w:r>
      <w:r>
        <w:t xml:space="preserve"> writing assignment will be given for each unit covered.  </w:t>
      </w:r>
    </w:p>
    <w:p w:rsidR="000D6D31" w:rsidRDefault="000D6D31" w:rsidP="000D6D31"/>
    <w:p w:rsidR="000D6D31" w:rsidRDefault="000D6D31" w:rsidP="00584391">
      <w:pPr>
        <w:rPr>
          <w:b/>
        </w:rPr>
      </w:pPr>
    </w:p>
    <w:p w:rsidR="00584391" w:rsidRPr="00584391" w:rsidRDefault="00584391" w:rsidP="00584391">
      <w:pPr>
        <w:rPr>
          <w:b/>
        </w:rPr>
      </w:pPr>
      <w:r w:rsidRPr="00584391">
        <w:rPr>
          <w:b/>
        </w:rPr>
        <w:t>Assignment Basket</w:t>
      </w:r>
    </w:p>
    <w:p w:rsidR="00584391" w:rsidRDefault="00584391" w:rsidP="00584391">
      <w:r>
        <w:t>Check the assignment basket for missed assignments on days you are out.</w:t>
      </w:r>
    </w:p>
    <w:p w:rsidR="00584391" w:rsidRDefault="00584391" w:rsidP="00584391"/>
    <w:p w:rsidR="00584391" w:rsidRDefault="00584391" w:rsidP="00195BEC">
      <w:pPr>
        <w:rPr>
          <w:b/>
        </w:rPr>
      </w:pPr>
    </w:p>
    <w:p w:rsidR="005A250C" w:rsidRDefault="00A0689E" w:rsidP="00195BEC">
      <w:pPr>
        <w:rPr>
          <w:b/>
        </w:rPr>
      </w:pPr>
      <w:r>
        <w:rPr>
          <w:b/>
        </w:rPr>
        <w:t>Academic Honesty</w:t>
      </w:r>
    </w:p>
    <w:p w:rsidR="00A0689E" w:rsidRDefault="00A0689E" w:rsidP="00A967A2">
      <w:pPr>
        <w:pStyle w:val="ListParagraph"/>
        <w:numPr>
          <w:ilvl w:val="0"/>
          <w:numId w:val="27"/>
        </w:numPr>
      </w:pPr>
      <w:r>
        <w:t>Copying from other students is not allowed.  Both students will lose credit.</w:t>
      </w:r>
    </w:p>
    <w:p w:rsidR="00A0689E" w:rsidRDefault="00A0689E" w:rsidP="00A967A2">
      <w:pPr>
        <w:pStyle w:val="ListParagraph"/>
        <w:numPr>
          <w:ilvl w:val="0"/>
          <w:numId w:val="27"/>
        </w:numPr>
      </w:pPr>
      <w:r>
        <w:t xml:space="preserve">Students may work with one another but must submit all works in their own words.  </w:t>
      </w:r>
    </w:p>
    <w:p w:rsidR="00A0689E" w:rsidRDefault="00A0689E" w:rsidP="00A967A2">
      <w:pPr>
        <w:pStyle w:val="ListParagraph"/>
        <w:numPr>
          <w:ilvl w:val="0"/>
          <w:numId w:val="27"/>
        </w:numPr>
      </w:pPr>
      <w:r>
        <w:t>Lab data may be shared but the answers to questions and/or lab reports should be your own work.</w:t>
      </w:r>
    </w:p>
    <w:p w:rsidR="005A250C" w:rsidRPr="005A250C" w:rsidRDefault="005A250C" w:rsidP="00195BEC">
      <w:pPr>
        <w:rPr>
          <w:b/>
        </w:rPr>
      </w:pPr>
    </w:p>
    <w:p w:rsidR="00195BEC" w:rsidRDefault="00195BEC" w:rsidP="00195BEC"/>
    <w:p w:rsidR="00195BEC" w:rsidRDefault="00195BEC" w:rsidP="00195BEC"/>
    <w:sectPr w:rsidR="00195BEC" w:rsidSect="00EE213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82" w:rsidRDefault="00243282" w:rsidP="000B0974">
      <w:r>
        <w:separator/>
      </w:r>
    </w:p>
  </w:endnote>
  <w:endnote w:type="continuationSeparator" w:id="0">
    <w:p w:rsidR="00243282" w:rsidRDefault="00243282" w:rsidP="000B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E5" w:rsidRDefault="002045E5">
    <w:pPr>
      <w:pStyle w:val="Footer"/>
    </w:pPr>
    <w:r>
      <w:t>Ms. Bui’s Chemistry Class</w:t>
    </w:r>
    <w:r w:rsidR="00AE415E">
      <w:tab/>
    </w:r>
    <w:r w:rsidR="00AE415E">
      <w:fldChar w:fldCharType="begin"/>
    </w:r>
    <w:r w:rsidR="00AE415E">
      <w:instrText xml:space="preserve"> PAGE   \* MERGEFORMAT </w:instrText>
    </w:r>
    <w:r w:rsidR="00AE415E">
      <w:fldChar w:fldCharType="separate"/>
    </w:r>
    <w:r w:rsidR="00170B80">
      <w:rPr>
        <w:noProof/>
      </w:rPr>
      <w:t>1</w:t>
    </w:r>
    <w:r w:rsidR="00AE415E">
      <w:rPr>
        <w:noProof/>
      </w:rPr>
      <w:fldChar w:fldCharType="end"/>
    </w:r>
    <w:r w:rsidR="00AE415E">
      <w:rPr>
        <w:noProof/>
      </w:rPr>
      <w:tab/>
      <w:t>Course Syllabus</w:t>
    </w:r>
  </w:p>
  <w:p w:rsidR="002045E5" w:rsidRDefault="00204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82" w:rsidRDefault="00243282" w:rsidP="000B0974">
      <w:r>
        <w:separator/>
      </w:r>
    </w:p>
  </w:footnote>
  <w:footnote w:type="continuationSeparator" w:id="0">
    <w:p w:rsidR="00243282" w:rsidRDefault="00243282" w:rsidP="000B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74" w:rsidRPr="004B72A9" w:rsidRDefault="000B0974" w:rsidP="000B0974">
    <w:pPr>
      <w:ind w:left="2160"/>
      <w:rPr>
        <w:b/>
        <w:sz w:val="36"/>
        <w:szCs w:val="36"/>
      </w:rPr>
    </w:pPr>
    <w:r w:rsidRPr="004B72A9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F93DECC" wp14:editId="26D71D44">
          <wp:simplePos x="0" y="0"/>
          <wp:positionH relativeFrom="column">
            <wp:posOffset>-142875</wp:posOffset>
          </wp:positionH>
          <wp:positionV relativeFrom="paragraph">
            <wp:posOffset>-266700</wp:posOffset>
          </wp:positionV>
          <wp:extent cx="1101090" cy="786493"/>
          <wp:effectExtent l="0" t="0" r="3810" b="0"/>
          <wp:wrapNone/>
          <wp:docPr id="2" name="Picture 2" descr="Pictu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48" r="12230" b="10494"/>
                  <a:stretch/>
                </pic:blipFill>
                <pic:spPr bwMode="auto">
                  <a:xfrm>
                    <a:off x="0" y="0"/>
                    <a:ext cx="1101090" cy="7864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2A9">
      <w:rPr>
        <w:b/>
        <w:sz w:val="36"/>
        <w:szCs w:val="36"/>
      </w:rPr>
      <w:t>WILLIAMSBURG HIGH SCHOOL</w:t>
    </w:r>
  </w:p>
  <w:p w:rsidR="000B0974" w:rsidRPr="004B72A9" w:rsidRDefault="000B0974" w:rsidP="000B0974">
    <w:pPr>
      <w:ind w:left="2880" w:firstLine="720"/>
      <w:jc w:val="center"/>
      <w:rPr>
        <w:b/>
        <w:sz w:val="36"/>
        <w:szCs w:val="36"/>
      </w:rPr>
    </w:pPr>
    <w:r w:rsidRPr="004B72A9">
      <w:rPr>
        <w:b/>
        <w:sz w:val="36"/>
        <w:szCs w:val="36"/>
      </w:rPr>
      <w:t>FOR ARCHITECTURE AND DESIGN</w:t>
    </w:r>
  </w:p>
  <w:p w:rsidR="000B0974" w:rsidRDefault="000B0974">
    <w:pPr>
      <w:pStyle w:val="Header"/>
    </w:pPr>
  </w:p>
  <w:p w:rsidR="000B0974" w:rsidRDefault="000B09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470"/>
    <w:multiLevelType w:val="hybridMultilevel"/>
    <w:tmpl w:val="B98C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02DC"/>
    <w:multiLevelType w:val="hybridMultilevel"/>
    <w:tmpl w:val="A918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311F1"/>
    <w:multiLevelType w:val="multilevel"/>
    <w:tmpl w:val="F65A7B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CA703BE"/>
    <w:multiLevelType w:val="multilevel"/>
    <w:tmpl w:val="81480F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FEE5A17"/>
    <w:multiLevelType w:val="multilevel"/>
    <w:tmpl w:val="C1EE4F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11A36D5"/>
    <w:multiLevelType w:val="multilevel"/>
    <w:tmpl w:val="ACFCB7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1AC2A54"/>
    <w:multiLevelType w:val="multilevel"/>
    <w:tmpl w:val="14D69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3FD096C"/>
    <w:multiLevelType w:val="hybridMultilevel"/>
    <w:tmpl w:val="2DA2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35CFA"/>
    <w:multiLevelType w:val="hybridMultilevel"/>
    <w:tmpl w:val="3712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D1660"/>
    <w:multiLevelType w:val="multilevel"/>
    <w:tmpl w:val="11763A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7ED7B65"/>
    <w:multiLevelType w:val="hybridMultilevel"/>
    <w:tmpl w:val="B3BCA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6E0119"/>
    <w:multiLevelType w:val="multilevel"/>
    <w:tmpl w:val="A05C54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2CA5774E"/>
    <w:multiLevelType w:val="multilevel"/>
    <w:tmpl w:val="A080BC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31A12557"/>
    <w:multiLevelType w:val="multilevel"/>
    <w:tmpl w:val="4E9E64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41970B52"/>
    <w:multiLevelType w:val="hybridMultilevel"/>
    <w:tmpl w:val="EB0E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80006"/>
    <w:multiLevelType w:val="multilevel"/>
    <w:tmpl w:val="02FCBA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42E21083"/>
    <w:multiLevelType w:val="multilevel"/>
    <w:tmpl w:val="342AB6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435C6754"/>
    <w:multiLevelType w:val="multilevel"/>
    <w:tmpl w:val="9F7A76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450F19F5"/>
    <w:multiLevelType w:val="multilevel"/>
    <w:tmpl w:val="ECC4DA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4B0F479F"/>
    <w:multiLevelType w:val="hybridMultilevel"/>
    <w:tmpl w:val="B00E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52421"/>
    <w:multiLevelType w:val="hybridMultilevel"/>
    <w:tmpl w:val="7382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970D9"/>
    <w:multiLevelType w:val="multilevel"/>
    <w:tmpl w:val="F92CC7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5F45323B"/>
    <w:multiLevelType w:val="multilevel"/>
    <w:tmpl w:val="91EA6A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731368B5"/>
    <w:multiLevelType w:val="hybridMultilevel"/>
    <w:tmpl w:val="4B38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07B0C"/>
    <w:multiLevelType w:val="hybridMultilevel"/>
    <w:tmpl w:val="A414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54DB9"/>
    <w:multiLevelType w:val="multilevel"/>
    <w:tmpl w:val="F5F0C0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79B60E09"/>
    <w:multiLevelType w:val="multilevel"/>
    <w:tmpl w:val="44DC2C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22"/>
  </w:num>
  <w:num w:numId="5">
    <w:abstractNumId w:val="5"/>
  </w:num>
  <w:num w:numId="6">
    <w:abstractNumId w:val="25"/>
  </w:num>
  <w:num w:numId="7">
    <w:abstractNumId w:val="26"/>
  </w:num>
  <w:num w:numId="8">
    <w:abstractNumId w:val="18"/>
  </w:num>
  <w:num w:numId="9">
    <w:abstractNumId w:val="13"/>
  </w:num>
  <w:num w:numId="10">
    <w:abstractNumId w:val="6"/>
  </w:num>
  <w:num w:numId="11">
    <w:abstractNumId w:val="3"/>
  </w:num>
  <w:num w:numId="12">
    <w:abstractNumId w:val="12"/>
  </w:num>
  <w:num w:numId="13">
    <w:abstractNumId w:val="21"/>
  </w:num>
  <w:num w:numId="14">
    <w:abstractNumId w:val="11"/>
  </w:num>
  <w:num w:numId="15">
    <w:abstractNumId w:val="2"/>
  </w:num>
  <w:num w:numId="16">
    <w:abstractNumId w:val="9"/>
  </w:num>
  <w:num w:numId="17">
    <w:abstractNumId w:val="4"/>
  </w:num>
  <w:num w:numId="18">
    <w:abstractNumId w:val="17"/>
  </w:num>
  <w:num w:numId="19">
    <w:abstractNumId w:val="7"/>
  </w:num>
  <w:num w:numId="20">
    <w:abstractNumId w:val="14"/>
  </w:num>
  <w:num w:numId="21">
    <w:abstractNumId w:val="23"/>
  </w:num>
  <w:num w:numId="22">
    <w:abstractNumId w:val="19"/>
  </w:num>
  <w:num w:numId="23">
    <w:abstractNumId w:val="24"/>
  </w:num>
  <w:num w:numId="24">
    <w:abstractNumId w:val="20"/>
  </w:num>
  <w:num w:numId="25">
    <w:abstractNumId w:val="1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A9"/>
    <w:rsid w:val="00011475"/>
    <w:rsid w:val="00055EBD"/>
    <w:rsid w:val="000B0974"/>
    <w:rsid w:val="000D6D31"/>
    <w:rsid w:val="000F2044"/>
    <w:rsid w:val="00104112"/>
    <w:rsid w:val="00170B80"/>
    <w:rsid w:val="001872CD"/>
    <w:rsid w:val="00195BEC"/>
    <w:rsid w:val="001B27E2"/>
    <w:rsid w:val="001C1702"/>
    <w:rsid w:val="001D20F3"/>
    <w:rsid w:val="001F2658"/>
    <w:rsid w:val="002045E5"/>
    <w:rsid w:val="00243282"/>
    <w:rsid w:val="002A4B18"/>
    <w:rsid w:val="002B1596"/>
    <w:rsid w:val="00360125"/>
    <w:rsid w:val="003953E1"/>
    <w:rsid w:val="004B72A9"/>
    <w:rsid w:val="004C2C24"/>
    <w:rsid w:val="004D54E2"/>
    <w:rsid w:val="0051145E"/>
    <w:rsid w:val="00584391"/>
    <w:rsid w:val="005A250C"/>
    <w:rsid w:val="00617D60"/>
    <w:rsid w:val="00701A56"/>
    <w:rsid w:val="00711521"/>
    <w:rsid w:val="00732A01"/>
    <w:rsid w:val="007E23C2"/>
    <w:rsid w:val="007F4B98"/>
    <w:rsid w:val="008112FF"/>
    <w:rsid w:val="0082023A"/>
    <w:rsid w:val="00823D6D"/>
    <w:rsid w:val="008449F8"/>
    <w:rsid w:val="008D1349"/>
    <w:rsid w:val="0091592F"/>
    <w:rsid w:val="00931496"/>
    <w:rsid w:val="00977761"/>
    <w:rsid w:val="0099371F"/>
    <w:rsid w:val="009F6527"/>
    <w:rsid w:val="00A0689E"/>
    <w:rsid w:val="00A967A2"/>
    <w:rsid w:val="00AE415E"/>
    <w:rsid w:val="00B21116"/>
    <w:rsid w:val="00B305FB"/>
    <w:rsid w:val="00B772CC"/>
    <w:rsid w:val="00BA494A"/>
    <w:rsid w:val="00BD73DE"/>
    <w:rsid w:val="00CA24BB"/>
    <w:rsid w:val="00D250C8"/>
    <w:rsid w:val="00DB0706"/>
    <w:rsid w:val="00DB6CA0"/>
    <w:rsid w:val="00DC05AB"/>
    <w:rsid w:val="00DD6DFF"/>
    <w:rsid w:val="00E01D70"/>
    <w:rsid w:val="00E55384"/>
    <w:rsid w:val="00EE213E"/>
    <w:rsid w:val="00F27F58"/>
    <w:rsid w:val="00F8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7C2C-F884-46F9-B84E-6357DA29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Hanh</cp:lastModifiedBy>
  <cp:revision>20</cp:revision>
  <cp:lastPrinted>2014-07-17T13:48:00Z</cp:lastPrinted>
  <dcterms:created xsi:type="dcterms:W3CDTF">2014-08-28T17:26:00Z</dcterms:created>
  <dcterms:modified xsi:type="dcterms:W3CDTF">2014-09-03T20:20:00Z</dcterms:modified>
</cp:coreProperties>
</file>