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1D39C0" w:rsidTr="00DB0706">
        <w:tc>
          <w:tcPr>
            <w:tcW w:w="757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CHEMISTRY</w:t>
            </w:r>
          </w:p>
        </w:tc>
        <w:tc>
          <w:tcPr>
            <w:tcW w:w="3438" w:type="dxa"/>
          </w:tcPr>
          <w:p w:rsidR="00195BEC" w:rsidRPr="001D39C0" w:rsidRDefault="00195BEC" w:rsidP="00215944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CODE: SCS21</w:t>
            </w:r>
          </w:p>
        </w:tc>
      </w:tr>
      <w:tr w:rsidR="00195BEC" w:rsidRPr="001D39C0" w:rsidTr="00DB0706">
        <w:tc>
          <w:tcPr>
            <w:tcW w:w="757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2014-2015 SCHOOL YEAR</w:t>
            </w:r>
          </w:p>
        </w:tc>
        <w:tc>
          <w:tcPr>
            <w:tcW w:w="343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INSTRUCTOR: Ms. Bui</w:t>
            </w:r>
          </w:p>
        </w:tc>
      </w:tr>
      <w:tr w:rsidR="00195BEC" w:rsidRPr="001D39C0" w:rsidTr="00DB0706">
        <w:tc>
          <w:tcPr>
            <w:tcW w:w="757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CLASSROOM: 510</w:t>
            </w:r>
          </w:p>
        </w:tc>
        <w:tc>
          <w:tcPr>
            <w:tcW w:w="343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LAB ROOM: 506</w:t>
            </w:r>
          </w:p>
        </w:tc>
      </w:tr>
    </w:tbl>
    <w:p w:rsidR="00195BEC" w:rsidRPr="001D39C0" w:rsidRDefault="00195BEC" w:rsidP="00195BEC">
      <w:pPr>
        <w:rPr>
          <w:rFonts w:asciiTheme="majorHAnsi" w:hAnsiTheme="majorHAnsi"/>
          <w:szCs w:val="24"/>
        </w:rPr>
      </w:pPr>
    </w:p>
    <w:p w:rsidR="00DB0706" w:rsidRDefault="00042E6C" w:rsidP="00DB070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LAB 07</w:t>
      </w:r>
    </w:p>
    <w:p w:rsidR="00042E6C" w:rsidRPr="001D39C0" w:rsidRDefault="00042E6C" w:rsidP="00DB070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GRAPHING TRENDS IN THE PERIODIC 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1D39C0" w:rsidTr="007C414F">
        <w:tc>
          <w:tcPr>
            <w:tcW w:w="5508" w:type="dxa"/>
          </w:tcPr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b/>
                <w:szCs w:val="24"/>
              </w:rPr>
              <w:br w:type="page"/>
            </w:r>
          </w:p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</w:p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Period: _____________________________________</w:t>
            </w:r>
          </w:p>
        </w:tc>
      </w:tr>
      <w:tr w:rsidR="00EF397E" w:rsidRPr="001D39C0" w:rsidTr="007C414F">
        <w:tc>
          <w:tcPr>
            <w:tcW w:w="5508" w:type="dxa"/>
          </w:tcPr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1D39C0" w:rsidRDefault="009D096E" w:rsidP="007C414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GRADE: __________________/100 points</w:t>
            </w:r>
          </w:p>
        </w:tc>
      </w:tr>
    </w:tbl>
    <w:p w:rsidR="00FF5AA7" w:rsidRPr="001D39C0" w:rsidRDefault="00FF5AA7" w:rsidP="00195BEC">
      <w:pPr>
        <w:jc w:val="center"/>
        <w:rPr>
          <w:rFonts w:asciiTheme="majorHAnsi" w:hAnsiTheme="majorHAnsi"/>
          <w:b/>
          <w:i/>
          <w:szCs w:val="24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06A0" w:rsidRPr="001D39C0" w:rsidTr="00855863">
        <w:trPr>
          <w:trHeight w:val="3203"/>
        </w:trPr>
        <w:tc>
          <w:tcPr>
            <w:tcW w:w="11016" w:type="dxa"/>
          </w:tcPr>
          <w:p w:rsidR="00C906A0" w:rsidRDefault="00042E6C" w:rsidP="00C906A0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Cs w:val="24"/>
                <w:u w:val="single"/>
              </w:rPr>
              <w:t>PRE-LAB</w:t>
            </w:r>
            <w:r w:rsidR="00057BAE">
              <w:rPr>
                <w:rFonts w:asciiTheme="majorHAnsi" w:hAnsiTheme="majorHAnsi"/>
                <w:b/>
                <w:szCs w:val="24"/>
                <w:u w:val="single"/>
              </w:rPr>
              <w:t>:</w:t>
            </w:r>
            <w:r>
              <w:rPr>
                <w:rFonts w:asciiTheme="majorHAnsi" w:hAnsiTheme="majorHAnsi"/>
                <w:b/>
                <w:szCs w:val="24"/>
                <w:u w:val="single"/>
              </w:rPr>
              <w:t xml:space="preserve">  (________________/10 points)</w:t>
            </w:r>
          </w:p>
          <w:p w:rsidR="00855863" w:rsidRPr="00855863" w:rsidRDefault="00855863" w:rsidP="00855863">
            <w:pPr>
              <w:rPr>
                <w:rFonts w:asciiTheme="majorHAnsi" w:hAnsiTheme="majorHAnsi"/>
                <w:b/>
                <w:i/>
                <w:szCs w:val="24"/>
              </w:rPr>
            </w:pPr>
            <w:r w:rsidRPr="00855863">
              <w:rPr>
                <w:rFonts w:asciiTheme="majorHAnsi" w:hAnsiTheme="majorHAnsi"/>
                <w:b/>
                <w:i/>
                <w:szCs w:val="24"/>
              </w:rPr>
              <w:t>Instructions: You have 2 minutes to complete this task.  This is individual work</w:t>
            </w:r>
            <w:r>
              <w:rPr>
                <w:rFonts w:asciiTheme="majorHAnsi" w:hAnsiTheme="majorHAnsi"/>
                <w:b/>
                <w:i/>
                <w:szCs w:val="24"/>
              </w:rPr>
              <w:t>.  You are seated and silent</w:t>
            </w:r>
            <w:r w:rsidRPr="00855863">
              <w:rPr>
                <w:rFonts w:asciiTheme="majorHAnsi" w:hAnsiTheme="majorHAnsi"/>
                <w:b/>
                <w:i/>
                <w:szCs w:val="24"/>
              </w:rPr>
              <w:t>.</w:t>
            </w:r>
          </w:p>
          <w:p w:rsid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P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57BAE">
              <w:rPr>
                <w:rFonts w:asciiTheme="majorHAnsi" w:hAnsiTheme="majorHAnsi"/>
                <w:szCs w:val="24"/>
              </w:rPr>
              <w:t>The Periodic Table is arranged according to the Periodic Law. The Periodic Law states that when elements are arranged in order of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057BAE">
              <w:rPr>
                <w:rFonts w:asciiTheme="majorHAnsi" w:hAnsiTheme="majorHAnsi"/>
                <w:szCs w:val="24"/>
              </w:rPr>
              <w:t>increasing atomic number, their physical and chemical properties show a periodic pattern. The properties that will be examined in this lesson are: atomic</w:t>
            </w:r>
          </w:p>
          <w:p w:rsidR="00057BAE" w:rsidRP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57BAE">
              <w:rPr>
                <w:rFonts w:asciiTheme="majorHAnsi" w:hAnsiTheme="majorHAnsi"/>
                <w:szCs w:val="24"/>
              </w:rPr>
              <w:t>radius AND first ionization energy</w:t>
            </w:r>
          </w:p>
          <w:p w:rsidR="00057BAE" w:rsidRPr="00057BAE" w:rsidRDefault="00057BAE" w:rsidP="00057BA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57BAE">
              <w:rPr>
                <w:rFonts w:asciiTheme="majorHAnsi" w:hAnsiTheme="majorHAnsi"/>
                <w:szCs w:val="24"/>
              </w:rPr>
              <w:t xml:space="preserve">Make a prediction as to what will happen to the sizes of atoms as one </w:t>
            </w:r>
            <w:proofErr w:type="gramStart"/>
            <w:r w:rsidRPr="00057BAE">
              <w:rPr>
                <w:rFonts w:asciiTheme="majorHAnsi" w:hAnsiTheme="majorHAnsi"/>
                <w:szCs w:val="24"/>
              </w:rPr>
              <w:t>progresses</w:t>
            </w:r>
            <w:proofErr w:type="gramEnd"/>
            <w:r w:rsidRPr="00057BAE">
              <w:rPr>
                <w:rFonts w:asciiTheme="majorHAnsi" w:hAnsiTheme="majorHAnsi"/>
                <w:szCs w:val="24"/>
              </w:rPr>
              <w:t xml:space="preserve"> from left to right across a period on the periodic table. (Example: the sizes of atoms will (increase, decrease, remain constant) as one goes left to right across a period.)</w:t>
            </w:r>
          </w:p>
          <w:p w:rsid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Pr="00057BAE" w:rsidRDefault="00057BAE" w:rsidP="00057BA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Pr="00057BAE" w:rsidRDefault="00057BAE" w:rsidP="00057BA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57BAE">
              <w:rPr>
                <w:rFonts w:asciiTheme="majorHAnsi" w:hAnsiTheme="majorHAnsi"/>
                <w:szCs w:val="24"/>
              </w:rPr>
              <w:t>According to your prediction, make a sketch of how you would EXPECT a graph to appear if you plotted atomic number on the X-axis and atomic radius (size of the atom) on the Y-axis.</w:t>
            </w: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42E6C" w:rsidRDefault="00042E6C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057BAE" w:rsidRPr="00057BAE" w:rsidRDefault="00057BAE" w:rsidP="00057BA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855863" w:rsidRPr="001D39C0" w:rsidRDefault="00855863" w:rsidP="00B378A4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057BAE" w:rsidRDefault="00057BAE" w:rsidP="00855863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77603E" w:rsidRDefault="00855863" w:rsidP="00855863">
      <w:pPr>
        <w:autoSpaceDE w:val="0"/>
        <w:autoSpaceDN w:val="0"/>
        <w:adjustRightInd w:val="0"/>
        <w:rPr>
          <w:rFonts w:asciiTheme="majorHAnsi" w:hAnsiTheme="majorHAnsi"/>
          <w:b/>
          <w:szCs w:val="24"/>
          <w:u w:val="single"/>
        </w:rPr>
      </w:pPr>
      <w:r w:rsidRPr="00855863">
        <w:rPr>
          <w:rFonts w:asciiTheme="majorHAnsi" w:hAnsiTheme="majorHAnsi"/>
          <w:b/>
          <w:szCs w:val="24"/>
          <w:u w:val="single"/>
        </w:rPr>
        <w:lastRenderedPageBreak/>
        <w:t>EXPLORATORY ACTIVITY:</w:t>
      </w:r>
      <w:r w:rsidR="00042E6C">
        <w:rPr>
          <w:rFonts w:asciiTheme="majorHAnsi" w:hAnsiTheme="majorHAnsi"/>
          <w:b/>
          <w:szCs w:val="24"/>
          <w:u w:val="single"/>
        </w:rPr>
        <w:t xml:space="preserve"> (______________/</w:t>
      </w:r>
      <w:r w:rsidR="007C2316">
        <w:rPr>
          <w:rFonts w:asciiTheme="majorHAnsi" w:hAnsiTheme="majorHAnsi"/>
          <w:b/>
          <w:szCs w:val="24"/>
          <w:u w:val="single"/>
        </w:rPr>
        <w:t>9</w:t>
      </w:r>
      <w:r w:rsidR="00042E6C">
        <w:rPr>
          <w:rFonts w:asciiTheme="majorHAnsi" w:hAnsiTheme="majorHAnsi"/>
          <w:b/>
          <w:szCs w:val="24"/>
          <w:u w:val="single"/>
        </w:rPr>
        <w:t>0 points)</w:t>
      </w:r>
    </w:p>
    <w:p w:rsidR="00057BAE" w:rsidRDefault="00057BAE" w:rsidP="00057BAE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57BAE" w:rsidRPr="00057BAE" w:rsidRDefault="00057BAE" w:rsidP="00057BAE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057BAE">
        <w:rPr>
          <w:rFonts w:asciiTheme="majorHAnsi" w:hAnsiTheme="majorHAnsi"/>
          <w:b/>
          <w:szCs w:val="24"/>
        </w:rPr>
        <w:t>Procedure:</w:t>
      </w:r>
    </w:p>
    <w:p w:rsidR="00057BAE" w:rsidRPr="00057BAE" w:rsidRDefault="00042E6C" w:rsidP="00F56DF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Using the attached graphs and TABLE S, g</w:t>
      </w:r>
      <w:r w:rsidR="00057BAE" w:rsidRPr="00057BAE">
        <w:rPr>
          <w:rFonts w:asciiTheme="majorHAnsi" w:hAnsiTheme="majorHAnsi"/>
          <w:szCs w:val="24"/>
        </w:rPr>
        <w:t>raph the following information according to the steps described</w:t>
      </w:r>
    </w:p>
    <w:p w:rsidR="00057BAE" w:rsidRDefault="00057BAE" w:rsidP="00F56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>Graph 1: Atomic Radius vs Atomic Number: Elements 3-20</w:t>
      </w:r>
    </w:p>
    <w:p w:rsidR="007C2316" w:rsidRDefault="00057BAE" w:rsidP="00F56DF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 xml:space="preserve">For elements 3-20 make a graph of atomic radius as a function of atomic number. Plot atomic number on the X axis and atomic radius on the Y axis. </w:t>
      </w:r>
    </w:p>
    <w:p w:rsidR="00057BAE" w:rsidRDefault="00057BAE" w:rsidP="00F56DF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>After creating the graph, use a colored pen or pencil to draw a vertical line that represents that beginning of each period (horizontal row on the periodic table).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76"/>
      </w:tblGrid>
      <w:tr w:rsidR="007C2316" w:rsidTr="007C2316">
        <w:tc>
          <w:tcPr>
            <w:tcW w:w="11016" w:type="dxa"/>
          </w:tcPr>
          <w:p w:rsidR="007C2316" w:rsidRPr="00042E6C" w:rsidRDefault="007C2316" w:rsidP="007C231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42E6C">
              <w:rPr>
                <w:rFonts w:asciiTheme="majorHAnsi" w:hAnsiTheme="majorHAnsi"/>
                <w:szCs w:val="24"/>
              </w:rPr>
              <w:t>What happen</w:t>
            </w:r>
            <w:r>
              <w:rPr>
                <w:rFonts w:asciiTheme="majorHAnsi" w:hAnsiTheme="majorHAnsi"/>
                <w:szCs w:val="24"/>
              </w:rPr>
              <w:t>s</w:t>
            </w:r>
            <w:r w:rsidRPr="00042E6C">
              <w:rPr>
                <w:rFonts w:asciiTheme="majorHAnsi" w:hAnsiTheme="majorHAnsi"/>
                <w:szCs w:val="24"/>
              </w:rPr>
              <w:t xml:space="preserve"> to the sizes of atoms as one goe</w:t>
            </w:r>
            <w:r>
              <w:rPr>
                <w:rFonts w:asciiTheme="majorHAnsi" w:hAnsiTheme="majorHAnsi"/>
                <w:szCs w:val="24"/>
              </w:rPr>
              <w:t>s left to right across a period (</w:t>
            </w:r>
            <w:r w:rsidRPr="0076305A">
              <w:rPr>
                <w:rFonts w:asciiTheme="majorHAnsi" w:hAnsiTheme="majorHAnsi"/>
                <w:i/>
                <w:szCs w:val="24"/>
              </w:rPr>
              <w:t>use the term “atomic radius” in your response</w:t>
            </w:r>
            <w:r>
              <w:rPr>
                <w:rFonts w:asciiTheme="majorHAnsi" w:hAnsiTheme="majorHAnsi"/>
                <w:szCs w:val="24"/>
              </w:rPr>
              <w:t>)</w:t>
            </w: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hAnsiTheme="majorHAnsi"/>
                <w:szCs w:val="24"/>
              </w:rPr>
            </w:pPr>
          </w:p>
        </w:tc>
      </w:tr>
    </w:tbl>
    <w:p w:rsidR="007C2316" w:rsidRDefault="007C2316" w:rsidP="007C2316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/>
          <w:szCs w:val="24"/>
        </w:rPr>
      </w:pPr>
    </w:p>
    <w:p w:rsidR="00057BAE" w:rsidRDefault="00057BAE" w:rsidP="00F56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 xml:space="preserve">Graph 2: Atomic Radius vs Atomic Number: Groups </w:t>
      </w:r>
      <w:r w:rsidR="00143DC1">
        <w:rPr>
          <w:rFonts w:asciiTheme="majorHAnsi" w:hAnsiTheme="majorHAnsi"/>
          <w:szCs w:val="24"/>
        </w:rPr>
        <w:t>1 and 2</w:t>
      </w:r>
    </w:p>
    <w:p w:rsidR="007C2316" w:rsidRDefault="00057BAE" w:rsidP="007C23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 xml:space="preserve">For elements in Group 1 (Alkali metals), make a graph of atomic radius as a function of atomic number. </w:t>
      </w:r>
    </w:p>
    <w:p w:rsidR="007C2316" w:rsidRDefault="007C2316" w:rsidP="007C2316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>Use a periodic table to determine which elements are members of Group 1</w:t>
      </w:r>
    </w:p>
    <w:p w:rsidR="00057BAE" w:rsidRDefault="00057BAE" w:rsidP="00F56DF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 xml:space="preserve">Make a second line on this same graph that will represent Group 2 (Alkaline Earth Metals). </w:t>
      </w:r>
    </w:p>
    <w:p w:rsidR="007C2316" w:rsidRDefault="007C2316" w:rsidP="007C2316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>Use a periodic table to determine which elements are members of Group 2.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76"/>
      </w:tblGrid>
      <w:tr w:rsidR="007C2316" w:rsidTr="007C2316">
        <w:tc>
          <w:tcPr>
            <w:tcW w:w="11016" w:type="dxa"/>
          </w:tcPr>
          <w:p w:rsidR="007C2316" w:rsidRPr="0076305A" w:rsidRDefault="007C2316" w:rsidP="007C231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42E6C">
              <w:rPr>
                <w:rFonts w:asciiTheme="majorHAnsi" w:hAnsiTheme="majorHAnsi"/>
                <w:szCs w:val="24"/>
              </w:rPr>
              <w:t>What happen</w:t>
            </w:r>
            <w:r>
              <w:rPr>
                <w:rFonts w:asciiTheme="majorHAnsi" w:hAnsiTheme="majorHAnsi"/>
                <w:szCs w:val="24"/>
              </w:rPr>
              <w:t>s</w:t>
            </w:r>
            <w:r w:rsidRPr="00042E6C">
              <w:rPr>
                <w:rFonts w:asciiTheme="majorHAnsi" w:hAnsiTheme="majorHAnsi"/>
                <w:szCs w:val="24"/>
              </w:rPr>
              <w:t xml:space="preserve"> to the sizes of atoms as one goes down a group</w:t>
            </w:r>
            <w:r>
              <w:rPr>
                <w:rFonts w:asciiTheme="majorHAnsi" w:hAnsiTheme="majorHAnsi"/>
                <w:szCs w:val="24"/>
              </w:rPr>
              <w:t xml:space="preserve"> (</w:t>
            </w:r>
            <w:r w:rsidRPr="0076305A">
              <w:rPr>
                <w:rFonts w:asciiTheme="majorHAnsi" w:hAnsiTheme="majorHAnsi"/>
                <w:i/>
                <w:szCs w:val="24"/>
              </w:rPr>
              <w:t>use the term “atomic radius” in your response</w:t>
            </w:r>
            <w:r>
              <w:rPr>
                <w:rFonts w:asciiTheme="majorHAnsi" w:hAnsiTheme="majorHAnsi"/>
                <w:szCs w:val="24"/>
              </w:rPr>
              <w:t>)</w:t>
            </w:r>
            <w:r w:rsidRPr="0076305A">
              <w:rPr>
                <w:rFonts w:asciiTheme="majorHAnsi" w:hAnsiTheme="majorHAnsi"/>
                <w:szCs w:val="24"/>
              </w:rPr>
              <w:t>?</w:t>
            </w:r>
          </w:p>
          <w:p w:rsidR="007C2316" w:rsidRDefault="007C2316" w:rsidP="007C231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</w:tr>
    </w:tbl>
    <w:p w:rsidR="007C2316" w:rsidRPr="007C2316" w:rsidRDefault="007C2316" w:rsidP="007C2316">
      <w:pPr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/>
          <w:szCs w:val="24"/>
        </w:rPr>
      </w:pPr>
    </w:p>
    <w:p w:rsidR="00057BAE" w:rsidRDefault="00057BAE" w:rsidP="00F56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>Graph 3: Ionization Energy vs Atomic Number: Elements 3-20</w:t>
      </w:r>
    </w:p>
    <w:p w:rsidR="007C2316" w:rsidRDefault="00057BAE" w:rsidP="00F56DF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 xml:space="preserve">For elements 3-20, make a graph of the energy required to remove the easiest electron (first ionization energy) as a function of atomic number. Plot atomic number on the X axis and energy required on the Y axis. </w:t>
      </w:r>
    </w:p>
    <w:p w:rsidR="00057BAE" w:rsidRDefault="00057BAE" w:rsidP="00F56DF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>After creating the graph, use a colored pen or pencil to draw a vertical line that represents that beginning of each period (horizontal row on the periodic table).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76"/>
      </w:tblGrid>
      <w:tr w:rsidR="007C2316" w:rsidTr="007C2316">
        <w:tc>
          <w:tcPr>
            <w:tcW w:w="11016" w:type="dxa"/>
          </w:tcPr>
          <w:p w:rsidR="007C2316" w:rsidRPr="00042E6C" w:rsidRDefault="007C2316" w:rsidP="007C231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42E6C">
              <w:rPr>
                <w:rFonts w:asciiTheme="majorHAnsi" w:hAnsiTheme="majorHAnsi"/>
                <w:szCs w:val="24"/>
              </w:rPr>
              <w:t>What happens to the ionization energy as one goes left to right across a period</w:t>
            </w:r>
            <w:r>
              <w:rPr>
                <w:rFonts w:asciiTheme="majorHAnsi" w:hAnsiTheme="majorHAnsi"/>
                <w:szCs w:val="24"/>
              </w:rPr>
              <w:t xml:space="preserve"> (</w:t>
            </w:r>
            <w:r w:rsidRPr="0076305A">
              <w:rPr>
                <w:rFonts w:asciiTheme="majorHAnsi" w:hAnsiTheme="majorHAnsi"/>
                <w:i/>
                <w:szCs w:val="24"/>
              </w:rPr>
              <w:t>use the term “ionization energy” in the response</w:t>
            </w:r>
            <w:r>
              <w:rPr>
                <w:rFonts w:asciiTheme="majorHAnsi" w:hAnsiTheme="majorHAnsi"/>
                <w:szCs w:val="24"/>
              </w:rPr>
              <w:t>)</w:t>
            </w:r>
            <w:r w:rsidRPr="00042E6C">
              <w:rPr>
                <w:rFonts w:asciiTheme="majorHAnsi" w:hAnsiTheme="majorHAnsi"/>
                <w:szCs w:val="24"/>
              </w:rPr>
              <w:t>?</w:t>
            </w: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hAnsiTheme="majorHAnsi"/>
                <w:szCs w:val="24"/>
              </w:rPr>
            </w:pPr>
          </w:p>
        </w:tc>
      </w:tr>
    </w:tbl>
    <w:p w:rsidR="007C2316" w:rsidRDefault="007C2316" w:rsidP="007C2316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/>
          <w:szCs w:val="24"/>
        </w:rPr>
      </w:pPr>
    </w:p>
    <w:p w:rsidR="00057BAE" w:rsidRDefault="00057BAE" w:rsidP="00F56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lastRenderedPageBreak/>
        <w:t xml:space="preserve">Graph 4: Ionization Energy vs Atomic Number: Groups </w:t>
      </w:r>
      <w:r w:rsidR="00143DC1">
        <w:rPr>
          <w:rFonts w:asciiTheme="majorHAnsi" w:hAnsiTheme="majorHAnsi"/>
          <w:szCs w:val="24"/>
        </w:rPr>
        <w:t>1 and 2</w:t>
      </w:r>
    </w:p>
    <w:p w:rsidR="00057BAE" w:rsidRPr="00057BAE" w:rsidRDefault="00057BAE" w:rsidP="00F56DF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057BAE">
        <w:rPr>
          <w:rFonts w:asciiTheme="majorHAnsi" w:hAnsiTheme="majorHAnsi"/>
          <w:szCs w:val="24"/>
        </w:rPr>
        <w:t>For elements of Group 1 (Alkali metals), make a graph of the energy required to remove the easiest electron (first ionization energy) as a function of atomic number. On the same graph make a second line to represent Group 2 (Alkaline Earth Metals). Use a periodic table to determine which elements are members of Group 1 and which elements are members of Group 2.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76"/>
      </w:tblGrid>
      <w:tr w:rsidR="007C2316" w:rsidTr="007C2316">
        <w:tc>
          <w:tcPr>
            <w:tcW w:w="11016" w:type="dxa"/>
          </w:tcPr>
          <w:p w:rsidR="007C2316" w:rsidRDefault="007C2316" w:rsidP="007C231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042E6C">
              <w:rPr>
                <w:rFonts w:asciiTheme="majorHAnsi" w:hAnsiTheme="majorHAnsi"/>
                <w:szCs w:val="24"/>
              </w:rPr>
              <w:t>What happens to the ionization energy as one goes down a group</w:t>
            </w:r>
            <w:r>
              <w:rPr>
                <w:rFonts w:asciiTheme="majorHAnsi" w:hAnsiTheme="majorHAnsi"/>
                <w:szCs w:val="24"/>
              </w:rPr>
              <w:t xml:space="preserve"> (</w:t>
            </w:r>
            <w:r w:rsidRPr="0076305A">
              <w:rPr>
                <w:rFonts w:asciiTheme="majorHAnsi" w:hAnsiTheme="majorHAnsi"/>
                <w:i/>
                <w:szCs w:val="24"/>
              </w:rPr>
              <w:t>use the term “ionization energy” in the response</w:t>
            </w:r>
            <w:r>
              <w:rPr>
                <w:rFonts w:asciiTheme="majorHAnsi" w:hAnsiTheme="majorHAnsi"/>
                <w:szCs w:val="24"/>
              </w:rPr>
              <w:t>)</w:t>
            </w:r>
            <w:r w:rsidRPr="00042E6C">
              <w:rPr>
                <w:rFonts w:asciiTheme="majorHAnsi" w:hAnsiTheme="majorHAnsi"/>
                <w:szCs w:val="24"/>
              </w:rPr>
              <w:t>?</w:t>
            </w:r>
          </w:p>
          <w:p w:rsidR="007C2316" w:rsidRDefault="007C2316" w:rsidP="007C2316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7C2316" w:rsidRPr="007C2316" w:rsidRDefault="007C2316" w:rsidP="007C2316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7C2316" w:rsidRDefault="007C2316" w:rsidP="007C2316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</w:tc>
      </w:tr>
    </w:tbl>
    <w:p w:rsidR="00057BAE" w:rsidRDefault="00057BAE" w:rsidP="007C2316">
      <w:pPr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057BAE" w:rsidRDefault="00057BAE" w:rsidP="00057BAE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F56DF7" w:rsidRPr="00F56DF7" w:rsidRDefault="00F56DF7" w:rsidP="00F56DF7">
      <w:pPr>
        <w:rPr>
          <w:b/>
        </w:rPr>
      </w:pPr>
      <w:r w:rsidRPr="00F56DF7">
        <w:rPr>
          <w:b/>
        </w:rPr>
        <w:t>GUIDED NOTES:</w:t>
      </w:r>
    </w:p>
    <w:p w:rsidR="00F56DF7" w:rsidRDefault="00F56DF7" w:rsidP="00F56DF7">
      <w:pPr>
        <w:pStyle w:val="ListParagraph"/>
        <w:numPr>
          <w:ilvl w:val="0"/>
          <w:numId w:val="13"/>
        </w:numPr>
        <w:spacing w:line="360" w:lineRule="auto"/>
      </w:pPr>
      <w:r>
        <w:t xml:space="preserve">The Atomic Radius is an estimate of the ____________ of an atom or the distance from the center of the ______________ to the _____________ of the atom.  It is </w:t>
      </w:r>
      <w:proofErr w:type="gramStart"/>
      <w:r>
        <w:t>an</w:t>
      </w:r>
      <w:proofErr w:type="gramEnd"/>
      <w:r>
        <w:t xml:space="preserve"> ____________ due to the fact the outer edge of an atom is not distinct.  Atomic radii are measured in </w:t>
      </w:r>
      <w:proofErr w:type="spellStart"/>
      <w:r>
        <w:t>picometers</w:t>
      </w:r>
      <w:proofErr w:type="spellEnd"/>
      <w:r>
        <w:t>.</w:t>
      </w:r>
    </w:p>
    <w:p w:rsidR="00F56DF7" w:rsidRDefault="00F56DF7" w:rsidP="00F56DF7">
      <w:pPr>
        <w:spacing w:line="360" w:lineRule="auto"/>
      </w:pPr>
    </w:p>
    <w:p w:rsidR="00F56DF7" w:rsidRDefault="00F56DF7" w:rsidP="00F56DF7">
      <w:pPr>
        <w:pStyle w:val="ListParagraph"/>
        <w:numPr>
          <w:ilvl w:val="0"/>
          <w:numId w:val="13"/>
        </w:numPr>
        <w:spacing w:line="360" w:lineRule="auto"/>
      </w:pPr>
      <w:r>
        <w:t>The First Ionization Energy is defined as the energy required to ______________ the most loosely bound (outermost) ______________ from an atom.  This electron is one of the ______________ electrons.  It is measured in kilojoules/moles (</w:t>
      </w:r>
      <w:proofErr w:type="spellStart"/>
      <w:r>
        <w:t>kj</w:t>
      </w:r>
      <w:proofErr w:type="spellEnd"/>
      <w:r>
        <w:t>/</w:t>
      </w:r>
      <w:proofErr w:type="spellStart"/>
      <w:r>
        <w:t>mol</w:t>
      </w:r>
      <w:proofErr w:type="spellEnd"/>
      <w:r>
        <w:t>) of atoms.</w:t>
      </w:r>
    </w:p>
    <w:p w:rsidR="00042E6C" w:rsidRDefault="00042E6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br w:type="page"/>
      </w:r>
    </w:p>
    <w:p w:rsidR="00057BAE" w:rsidRDefault="00042E6C" w:rsidP="00057BAE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bookmarkStart w:id="0" w:name="_GoBack"/>
      <w:bookmarkEnd w:id="0"/>
      <w:r w:rsidRPr="00042E6C">
        <w:rPr>
          <w:rFonts w:asciiTheme="majorHAnsi" w:hAnsiTheme="majorHAnsi"/>
          <w:b/>
          <w:szCs w:val="24"/>
        </w:rPr>
        <w:lastRenderedPageBreak/>
        <w:t>ANALYSIS</w:t>
      </w:r>
      <w:r>
        <w:rPr>
          <w:rFonts w:asciiTheme="majorHAnsi" w:hAnsiTheme="majorHAnsi"/>
          <w:b/>
          <w:szCs w:val="24"/>
        </w:rPr>
        <w:t xml:space="preserve">  </w:t>
      </w:r>
    </w:p>
    <w:p w:rsidR="00057BAE" w:rsidRPr="00042E6C" w:rsidRDefault="00057BAE" w:rsidP="00042E6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>Record any similarities and differences between your predicted graph and the graph</w:t>
      </w:r>
      <w:r w:rsidR="00042E6C" w:rsidRPr="00042E6C">
        <w:rPr>
          <w:rFonts w:asciiTheme="majorHAnsi" w:hAnsiTheme="majorHAnsi"/>
          <w:szCs w:val="24"/>
        </w:rPr>
        <w:t xml:space="preserve"> </w:t>
      </w:r>
      <w:r w:rsidRPr="00042E6C">
        <w:rPr>
          <w:rFonts w:asciiTheme="majorHAnsi" w:hAnsiTheme="majorHAnsi"/>
          <w:szCs w:val="24"/>
        </w:rPr>
        <w:t>of actual data.</w:t>
      </w:r>
    </w:p>
    <w:p w:rsidR="00042E6C" w:rsidRDefault="00042E6C" w:rsidP="00042E6C">
      <w:pPr>
        <w:pStyle w:val="ListParagraph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pStyle w:val="ListParagraph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pStyle w:val="ListParagraph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pStyle w:val="ListParagraph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76305A" w:rsidRDefault="0076305A" w:rsidP="00042E6C">
      <w:pPr>
        <w:pStyle w:val="ListParagraph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Pr="00042E6C" w:rsidRDefault="00042E6C" w:rsidP="00042E6C">
      <w:pPr>
        <w:pStyle w:val="ListParagraph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57BAE" w:rsidP="00057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 xml:space="preserve">Looking at the Bohr models of </w:t>
      </w:r>
      <w:proofErr w:type="gramStart"/>
      <w:r w:rsidRPr="00042E6C">
        <w:rPr>
          <w:rFonts w:asciiTheme="majorHAnsi" w:hAnsiTheme="majorHAnsi"/>
          <w:szCs w:val="24"/>
        </w:rPr>
        <w:t>atoms,</w:t>
      </w:r>
      <w:proofErr w:type="gramEnd"/>
      <w:r w:rsidRPr="00042E6C">
        <w:rPr>
          <w:rFonts w:asciiTheme="majorHAnsi" w:hAnsiTheme="majorHAnsi"/>
          <w:szCs w:val="24"/>
        </w:rPr>
        <w:t xml:space="preserve"> offer an explanation as to WHY the atomic</w:t>
      </w:r>
      <w:r w:rsidR="00042E6C" w:rsidRPr="00042E6C">
        <w:rPr>
          <w:rFonts w:asciiTheme="majorHAnsi" w:hAnsiTheme="majorHAnsi"/>
          <w:szCs w:val="24"/>
        </w:rPr>
        <w:t xml:space="preserve"> </w:t>
      </w:r>
      <w:r w:rsidRPr="00042E6C">
        <w:rPr>
          <w:rFonts w:asciiTheme="majorHAnsi" w:hAnsiTheme="majorHAnsi"/>
          <w:szCs w:val="24"/>
        </w:rPr>
        <w:t>size changes as it does for both periods and groups</w:t>
      </w:r>
      <w:r w:rsidR="00F320B4">
        <w:rPr>
          <w:rFonts w:asciiTheme="majorHAnsi" w:hAnsiTheme="majorHAnsi"/>
          <w:szCs w:val="24"/>
        </w:rPr>
        <w:t xml:space="preserve"> (</w:t>
      </w:r>
      <w:r w:rsidR="00F320B4" w:rsidRPr="0076305A">
        <w:rPr>
          <w:rFonts w:asciiTheme="majorHAnsi" w:hAnsiTheme="majorHAnsi"/>
          <w:i/>
          <w:szCs w:val="24"/>
        </w:rPr>
        <w:t>use the term “atomic radius” in your response</w:t>
      </w:r>
      <w:r w:rsidR="00F320B4">
        <w:rPr>
          <w:rFonts w:asciiTheme="majorHAnsi" w:hAnsiTheme="majorHAnsi"/>
          <w:szCs w:val="24"/>
        </w:rPr>
        <w:t>)</w:t>
      </w:r>
      <w:r w:rsidRPr="00042E6C">
        <w:rPr>
          <w:rFonts w:asciiTheme="majorHAnsi" w:hAnsiTheme="majorHAnsi"/>
          <w:szCs w:val="24"/>
        </w:rPr>
        <w:t>.</w:t>
      </w:r>
      <w:r w:rsidR="00F320B4">
        <w:rPr>
          <w:rFonts w:asciiTheme="majorHAnsi" w:hAnsiTheme="majorHAnsi"/>
          <w:szCs w:val="24"/>
        </w:rPr>
        <w:t xml:space="preserve"> </w:t>
      </w:r>
    </w:p>
    <w:p w:rsidR="00042E6C" w:rsidRDefault="00057BAE" w:rsidP="00057BA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>Periods:</w:t>
      </w:r>
    </w:p>
    <w:p w:rsidR="00042E6C" w:rsidRDefault="00042E6C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042E6C" w:rsidRDefault="00042E6C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76305A" w:rsidRDefault="0076305A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76305A" w:rsidRDefault="0076305A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76305A" w:rsidRDefault="0076305A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057BAE" w:rsidRDefault="00057BAE" w:rsidP="00057BA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>Groups:</w:t>
      </w:r>
    </w:p>
    <w:p w:rsidR="00042E6C" w:rsidRDefault="00042E6C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042E6C" w:rsidRDefault="00042E6C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76305A" w:rsidRDefault="0076305A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042E6C" w:rsidRDefault="00042E6C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042E6C" w:rsidRDefault="00042E6C" w:rsidP="00042E6C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Cs w:val="24"/>
        </w:rPr>
      </w:pPr>
    </w:p>
    <w:p w:rsidR="00042E6C" w:rsidRDefault="00057BAE" w:rsidP="00057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>Offer an explanation as to WHY the ionization energy changes as it does for both</w:t>
      </w:r>
      <w:r w:rsidR="00042E6C" w:rsidRPr="00042E6C">
        <w:rPr>
          <w:rFonts w:asciiTheme="majorHAnsi" w:hAnsiTheme="majorHAnsi"/>
          <w:szCs w:val="24"/>
        </w:rPr>
        <w:t xml:space="preserve"> </w:t>
      </w:r>
      <w:r w:rsidRPr="00042E6C">
        <w:rPr>
          <w:rFonts w:asciiTheme="majorHAnsi" w:hAnsiTheme="majorHAnsi"/>
          <w:szCs w:val="24"/>
        </w:rPr>
        <w:t>periods and groups</w:t>
      </w:r>
      <w:r w:rsidR="00F320B4">
        <w:rPr>
          <w:rFonts w:asciiTheme="majorHAnsi" w:hAnsiTheme="majorHAnsi"/>
          <w:szCs w:val="24"/>
        </w:rPr>
        <w:t xml:space="preserve"> (</w:t>
      </w:r>
      <w:r w:rsidR="00F320B4" w:rsidRPr="0076305A">
        <w:rPr>
          <w:rFonts w:asciiTheme="majorHAnsi" w:hAnsiTheme="majorHAnsi"/>
          <w:i/>
          <w:szCs w:val="24"/>
        </w:rPr>
        <w:t>use the term “ionization energy” in the response</w:t>
      </w:r>
      <w:r w:rsidR="00F320B4">
        <w:rPr>
          <w:rFonts w:asciiTheme="majorHAnsi" w:hAnsiTheme="majorHAnsi"/>
          <w:szCs w:val="24"/>
        </w:rPr>
        <w:t>)</w:t>
      </w:r>
      <w:r w:rsidRPr="00042E6C">
        <w:rPr>
          <w:rFonts w:asciiTheme="majorHAnsi" w:hAnsiTheme="majorHAnsi"/>
          <w:szCs w:val="24"/>
        </w:rPr>
        <w:t>.</w:t>
      </w:r>
    </w:p>
    <w:p w:rsidR="00042E6C" w:rsidRDefault="00057BAE" w:rsidP="00057BA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>Period:</w:t>
      </w: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P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57BAE" w:rsidRDefault="00057BAE" w:rsidP="00057BA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>Group:</w:t>
      </w: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42E6C" w:rsidRPr="00042E6C" w:rsidRDefault="00042E6C" w:rsidP="00042E6C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057BAE" w:rsidRPr="00042E6C" w:rsidRDefault="00057BAE" w:rsidP="00042E6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042E6C">
        <w:rPr>
          <w:rFonts w:asciiTheme="majorHAnsi" w:hAnsiTheme="majorHAnsi"/>
          <w:szCs w:val="24"/>
        </w:rPr>
        <w:t>What PROPERTIES of elements visibly show periodic trends when their values are</w:t>
      </w:r>
      <w:r w:rsidR="00042E6C" w:rsidRPr="00042E6C">
        <w:rPr>
          <w:rFonts w:asciiTheme="majorHAnsi" w:hAnsiTheme="majorHAnsi"/>
          <w:szCs w:val="24"/>
        </w:rPr>
        <w:t xml:space="preserve"> </w:t>
      </w:r>
      <w:r w:rsidRPr="00042E6C">
        <w:rPr>
          <w:rFonts w:asciiTheme="majorHAnsi" w:hAnsiTheme="majorHAnsi"/>
          <w:szCs w:val="24"/>
        </w:rPr>
        <w:t>graphed?</w:t>
      </w:r>
      <w:r w:rsidRPr="00042E6C">
        <w:rPr>
          <w:rFonts w:asciiTheme="majorHAnsi" w:hAnsiTheme="majorHAnsi"/>
          <w:szCs w:val="24"/>
        </w:rPr>
        <w:cr/>
      </w:r>
    </w:p>
    <w:p w:rsidR="00042E6C" w:rsidRPr="00042E6C" w:rsidRDefault="00042E6C" w:rsidP="00042E6C">
      <w:pPr>
        <w:pStyle w:val="ListParagraph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sectPr w:rsidR="00042E6C" w:rsidRPr="00042E6C" w:rsidSect="000347EF">
      <w:headerReference w:type="default" r:id="rId9"/>
      <w:footerReference w:type="defaul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2316">
      <w:rPr>
        <w:noProof/>
      </w:rPr>
      <w:t>4</w:t>
    </w:r>
    <w:r>
      <w:rPr>
        <w:noProof/>
      </w:rPr>
      <w:fldChar w:fldCharType="end"/>
    </w:r>
    <w:r>
      <w:rPr>
        <w:noProof/>
      </w:rPr>
      <w:tab/>
      <w:t xml:space="preserve">Lab </w:t>
    </w:r>
    <w:r w:rsidR="00267B4E">
      <w:rPr>
        <w:noProof/>
      </w:rPr>
      <w:t>0</w:t>
    </w:r>
    <w:r w:rsidR="0060260E">
      <w:rPr>
        <w:noProof/>
      </w:rPr>
      <w:t>7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68A"/>
    <w:multiLevelType w:val="hybridMultilevel"/>
    <w:tmpl w:val="4CA6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6CB"/>
    <w:multiLevelType w:val="hybridMultilevel"/>
    <w:tmpl w:val="FBD2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761"/>
    <w:multiLevelType w:val="hybridMultilevel"/>
    <w:tmpl w:val="988C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49C"/>
    <w:multiLevelType w:val="hybridMultilevel"/>
    <w:tmpl w:val="C128B892"/>
    <w:lvl w:ilvl="0" w:tplc="A522B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3775"/>
    <w:multiLevelType w:val="hybridMultilevel"/>
    <w:tmpl w:val="74288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1511"/>
    <w:multiLevelType w:val="hybridMultilevel"/>
    <w:tmpl w:val="0476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3BD1"/>
    <w:multiLevelType w:val="hybridMultilevel"/>
    <w:tmpl w:val="0B4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F276E"/>
    <w:multiLevelType w:val="hybridMultilevel"/>
    <w:tmpl w:val="E6D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C7CB2"/>
    <w:multiLevelType w:val="hybridMultilevel"/>
    <w:tmpl w:val="7E2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12634"/>
    <w:multiLevelType w:val="hybridMultilevel"/>
    <w:tmpl w:val="38E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71BDC"/>
    <w:multiLevelType w:val="hybridMultilevel"/>
    <w:tmpl w:val="7F02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2F3B"/>
    <w:multiLevelType w:val="hybridMultilevel"/>
    <w:tmpl w:val="C190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F0376"/>
    <w:multiLevelType w:val="hybridMultilevel"/>
    <w:tmpl w:val="6BA6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347EF"/>
    <w:rsid w:val="00042E6C"/>
    <w:rsid w:val="00050DAE"/>
    <w:rsid w:val="0005143A"/>
    <w:rsid w:val="00051C1E"/>
    <w:rsid w:val="00055EBD"/>
    <w:rsid w:val="00057BAE"/>
    <w:rsid w:val="00064B5E"/>
    <w:rsid w:val="000A4B7E"/>
    <w:rsid w:val="000A6F20"/>
    <w:rsid w:val="000B0974"/>
    <w:rsid w:val="000C406C"/>
    <w:rsid w:val="000D4028"/>
    <w:rsid w:val="000D6D31"/>
    <w:rsid w:val="000F2044"/>
    <w:rsid w:val="001028B2"/>
    <w:rsid w:val="00104112"/>
    <w:rsid w:val="00123CC7"/>
    <w:rsid w:val="00135408"/>
    <w:rsid w:val="001425E0"/>
    <w:rsid w:val="00143DC1"/>
    <w:rsid w:val="00170EAE"/>
    <w:rsid w:val="001872CD"/>
    <w:rsid w:val="00192CC4"/>
    <w:rsid w:val="00195BEC"/>
    <w:rsid w:val="001A2E00"/>
    <w:rsid w:val="001B27E2"/>
    <w:rsid w:val="001C1702"/>
    <w:rsid w:val="001C320E"/>
    <w:rsid w:val="001D20DC"/>
    <w:rsid w:val="001D39C0"/>
    <w:rsid w:val="001F2658"/>
    <w:rsid w:val="002045E5"/>
    <w:rsid w:val="00206761"/>
    <w:rsid w:val="00215944"/>
    <w:rsid w:val="00217695"/>
    <w:rsid w:val="00220993"/>
    <w:rsid w:val="00243282"/>
    <w:rsid w:val="00267B4E"/>
    <w:rsid w:val="00270F90"/>
    <w:rsid w:val="002A4B18"/>
    <w:rsid w:val="002B02DE"/>
    <w:rsid w:val="002B1596"/>
    <w:rsid w:val="002C5A0E"/>
    <w:rsid w:val="002D722D"/>
    <w:rsid w:val="002D772C"/>
    <w:rsid w:val="003357AA"/>
    <w:rsid w:val="00340B3C"/>
    <w:rsid w:val="00360125"/>
    <w:rsid w:val="003953E1"/>
    <w:rsid w:val="003C6AA1"/>
    <w:rsid w:val="00400BCA"/>
    <w:rsid w:val="00436FDA"/>
    <w:rsid w:val="00445D85"/>
    <w:rsid w:val="00450F80"/>
    <w:rsid w:val="004864C0"/>
    <w:rsid w:val="004A38FB"/>
    <w:rsid w:val="004B72A9"/>
    <w:rsid w:val="004C2C24"/>
    <w:rsid w:val="004C469C"/>
    <w:rsid w:val="004D54E2"/>
    <w:rsid w:val="00507246"/>
    <w:rsid w:val="0051145E"/>
    <w:rsid w:val="00513743"/>
    <w:rsid w:val="0052202B"/>
    <w:rsid w:val="00526A7B"/>
    <w:rsid w:val="00557FF5"/>
    <w:rsid w:val="00584391"/>
    <w:rsid w:val="00584A42"/>
    <w:rsid w:val="005A250C"/>
    <w:rsid w:val="005C0619"/>
    <w:rsid w:val="005F01AE"/>
    <w:rsid w:val="005F20A0"/>
    <w:rsid w:val="005F335C"/>
    <w:rsid w:val="0060260E"/>
    <w:rsid w:val="00617D60"/>
    <w:rsid w:val="00625CA9"/>
    <w:rsid w:val="00701A56"/>
    <w:rsid w:val="007079F5"/>
    <w:rsid w:val="00711521"/>
    <w:rsid w:val="00732A01"/>
    <w:rsid w:val="007442DA"/>
    <w:rsid w:val="0076305A"/>
    <w:rsid w:val="0077603E"/>
    <w:rsid w:val="00781DB1"/>
    <w:rsid w:val="007C2316"/>
    <w:rsid w:val="007C36D3"/>
    <w:rsid w:val="007C414F"/>
    <w:rsid w:val="007D5EA2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5863"/>
    <w:rsid w:val="00866F82"/>
    <w:rsid w:val="0087077B"/>
    <w:rsid w:val="0088734F"/>
    <w:rsid w:val="008B3024"/>
    <w:rsid w:val="008D1349"/>
    <w:rsid w:val="008D3F41"/>
    <w:rsid w:val="0091592F"/>
    <w:rsid w:val="00931496"/>
    <w:rsid w:val="009321AB"/>
    <w:rsid w:val="0094322B"/>
    <w:rsid w:val="00977761"/>
    <w:rsid w:val="00983820"/>
    <w:rsid w:val="0099371F"/>
    <w:rsid w:val="00996524"/>
    <w:rsid w:val="009D096E"/>
    <w:rsid w:val="009F6527"/>
    <w:rsid w:val="00A0689E"/>
    <w:rsid w:val="00A23E6D"/>
    <w:rsid w:val="00A628EE"/>
    <w:rsid w:val="00A967A2"/>
    <w:rsid w:val="00AB1190"/>
    <w:rsid w:val="00AE415E"/>
    <w:rsid w:val="00B21116"/>
    <w:rsid w:val="00B305FB"/>
    <w:rsid w:val="00B378A4"/>
    <w:rsid w:val="00B43DEF"/>
    <w:rsid w:val="00B45072"/>
    <w:rsid w:val="00B54EBA"/>
    <w:rsid w:val="00B7086E"/>
    <w:rsid w:val="00B772CC"/>
    <w:rsid w:val="00B936C1"/>
    <w:rsid w:val="00BA494A"/>
    <w:rsid w:val="00BB1569"/>
    <w:rsid w:val="00BD73DE"/>
    <w:rsid w:val="00C0623A"/>
    <w:rsid w:val="00C3369A"/>
    <w:rsid w:val="00C906A0"/>
    <w:rsid w:val="00CA24BB"/>
    <w:rsid w:val="00CC1674"/>
    <w:rsid w:val="00CE72A6"/>
    <w:rsid w:val="00CF7027"/>
    <w:rsid w:val="00D21724"/>
    <w:rsid w:val="00D250C8"/>
    <w:rsid w:val="00D62636"/>
    <w:rsid w:val="00D94C20"/>
    <w:rsid w:val="00DA6319"/>
    <w:rsid w:val="00DB0706"/>
    <w:rsid w:val="00DB6CA0"/>
    <w:rsid w:val="00DC05AB"/>
    <w:rsid w:val="00DD19AE"/>
    <w:rsid w:val="00DD36B5"/>
    <w:rsid w:val="00DD6DFF"/>
    <w:rsid w:val="00DF045D"/>
    <w:rsid w:val="00E01D70"/>
    <w:rsid w:val="00E3643B"/>
    <w:rsid w:val="00E55384"/>
    <w:rsid w:val="00E82C95"/>
    <w:rsid w:val="00EE213E"/>
    <w:rsid w:val="00EF3351"/>
    <w:rsid w:val="00EF397E"/>
    <w:rsid w:val="00F174ED"/>
    <w:rsid w:val="00F27F58"/>
    <w:rsid w:val="00F320B4"/>
    <w:rsid w:val="00F53673"/>
    <w:rsid w:val="00F56DF7"/>
    <w:rsid w:val="00F60128"/>
    <w:rsid w:val="00F72BC3"/>
    <w:rsid w:val="00F81582"/>
    <w:rsid w:val="00F87CF9"/>
    <w:rsid w:val="00FA404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styleId="Strong">
    <w:name w:val="Strong"/>
    <w:basedOn w:val="DefaultParagraphFont"/>
    <w:uiPriority w:val="22"/>
    <w:qFormat/>
    <w:rsid w:val="00E3643B"/>
    <w:rPr>
      <w:b/>
      <w:bCs/>
    </w:rPr>
  </w:style>
  <w:style w:type="character" w:customStyle="1" w:styleId="apple-converted-space">
    <w:name w:val="apple-converted-space"/>
    <w:basedOn w:val="DefaultParagraphFont"/>
    <w:rsid w:val="00E3643B"/>
  </w:style>
  <w:style w:type="character" w:styleId="Emphasis">
    <w:name w:val="Emphasis"/>
    <w:basedOn w:val="DefaultParagraphFont"/>
    <w:uiPriority w:val="20"/>
    <w:qFormat/>
    <w:rsid w:val="00E3643B"/>
    <w:rPr>
      <w:i/>
      <w:iCs/>
    </w:rPr>
  </w:style>
  <w:style w:type="paragraph" w:styleId="NormalWeb">
    <w:name w:val="Normal (Web)"/>
    <w:basedOn w:val="Normal"/>
    <w:uiPriority w:val="99"/>
    <w:unhideWhenUsed/>
    <w:rsid w:val="00064B5E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semiHidden/>
    <w:rsid w:val="00267B4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7B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styleId="Strong">
    <w:name w:val="Strong"/>
    <w:basedOn w:val="DefaultParagraphFont"/>
    <w:uiPriority w:val="22"/>
    <w:qFormat/>
    <w:rsid w:val="00E3643B"/>
    <w:rPr>
      <w:b/>
      <w:bCs/>
    </w:rPr>
  </w:style>
  <w:style w:type="character" w:customStyle="1" w:styleId="apple-converted-space">
    <w:name w:val="apple-converted-space"/>
    <w:basedOn w:val="DefaultParagraphFont"/>
    <w:rsid w:val="00E3643B"/>
  </w:style>
  <w:style w:type="character" w:styleId="Emphasis">
    <w:name w:val="Emphasis"/>
    <w:basedOn w:val="DefaultParagraphFont"/>
    <w:uiPriority w:val="20"/>
    <w:qFormat/>
    <w:rsid w:val="00E3643B"/>
    <w:rPr>
      <w:i/>
      <w:iCs/>
    </w:rPr>
  </w:style>
  <w:style w:type="paragraph" w:styleId="NormalWeb">
    <w:name w:val="Normal (Web)"/>
    <w:basedOn w:val="Normal"/>
    <w:uiPriority w:val="99"/>
    <w:unhideWhenUsed/>
    <w:rsid w:val="00064B5E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semiHidden/>
    <w:rsid w:val="00267B4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7B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8912-95C5-4191-970F-EBB9131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2</cp:revision>
  <cp:lastPrinted>2014-12-04T01:27:00Z</cp:lastPrinted>
  <dcterms:created xsi:type="dcterms:W3CDTF">2014-12-08T09:31:00Z</dcterms:created>
  <dcterms:modified xsi:type="dcterms:W3CDTF">2014-12-08T09:31:00Z</dcterms:modified>
</cp:coreProperties>
</file>