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Multiple Tangents Homework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-There is no trace of the fired arrow, someone must have hidden it.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-Queen Tom and King Kaufman both seemed to shout at the same exact time as the arrow flew by.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 diagram below shows a new possible location for Queen Tom and King Kaufman before the attack.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728913" cx="3799074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28913" cx="37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You must present your claim regarding the attacker’s location to King Kaufman.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CLAIM: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The arrow shot at King Kaufman and Queen Tom came from ____________.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One reason I think the arrow was shot from _____________ is because 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Another reason I think the arrow was shot from _____________ is because 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 third reason I think the arrow was shot from _____________ is because 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Homework.docx</dc:title>
</cp:coreProperties>
</file>